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46A5" w14:textId="77777777" w:rsidR="00561476" w:rsidRPr="00727C95" w:rsidRDefault="00175977" w:rsidP="00561476">
      <w:pPr>
        <w:jc w:val="center"/>
        <w:rPr>
          <w:b/>
          <w:sz w:val="36"/>
          <w:szCs w:val="36"/>
        </w:rPr>
      </w:pPr>
      <w:r>
        <w:rPr>
          <w:b/>
          <w:noProof/>
          <w:sz w:val="36"/>
          <w:szCs w:val="36"/>
        </w:rPr>
        <w:drawing>
          <wp:inline distT="0" distB="0" distL="0" distR="0" wp14:anchorId="375D2B6C" wp14:editId="0C578E87">
            <wp:extent cx="3705225" cy="236918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69185"/>
                    </a:xfrm>
                    <a:prstGeom prst="rect">
                      <a:avLst/>
                    </a:prstGeom>
                    <a:noFill/>
                    <a:ln>
                      <a:noFill/>
                    </a:ln>
                  </pic:spPr>
                </pic:pic>
              </a:graphicData>
            </a:graphic>
          </wp:inline>
        </w:drawing>
      </w:r>
    </w:p>
    <w:p w14:paraId="7379E6BA" w14:textId="77777777" w:rsidR="00561476" w:rsidRPr="00727C95" w:rsidRDefault="00561476" w:rsidP="00561476">
      <w:pPr>
        <w:jc w:val="center"/>
        <w:rPr>
          <w:b/>
          <w:sz w:val="36"/>
          <w:szCs w:val="36"/>
          <w:lang w:val="en-US"/>
        </w:rPr>
      </w:pPr>
    </w:p>
    <w:p w14:paraId="26957604" w14:textId="77777777" w:rsidR="000A4DD6" w:rsidRPr="00727C95" w:rsidRDefault="000A4DD6" w:rsidP="00561476">
      <w:pPr>
        <w:jc w:val="center"/>
        <w:rPr>
          <w:b/>
          <w:sz w:val="36"/>
          <w:szCs w:val="36"/>
          <w:lang w:val="en-US"/>
        </w:rPr>
      </w:pPr>
    </w:p>
    <w:p w14:paraId="4EDD4873" w14:textId="77777777" w:rsidR="000A4DD6" w:rsidRPr="00727C95" w:rsidRDefault="000A4DD6" w:rsidP="00561476">
      <w:pPr>
        <w:jc w:val="center"/>
        <w:rPr>
          <w:b/>
          <w:sz w:val="36"/>
          <w:szCs w:val="36"/>
          <w:lang w:val="en-US"/>
        </w:rPr>
      </w:pPr>
    </w:p>
    <w:p w14:paraId="1A314B2E" w14:textId="77777777" w:rsidR="000A4DD6" w:rsidRPr="00727C95" w:rsidRDefault="000A4DD6" w:rsidP="00561476">
      <w:pPr>
        <w:jc w:val="center"/>
        <w:rPr>
          <w:b/>
          <w:sz w:val="36"/>
          <w:szCs w:val="36"/>
          <w:lang w:val="en-US"/>
        </w:rPr>
      </w:pPr>
    </w:p>
    <w:p w14:paraId="701DF0A9" w14:textId="77777777" w:rsidR="00561476" w:rsidRPr="00727C95" w:rsidRDefault="00561476" w:rsidP="00561476">
      <w:pPr>
        <w:tabs>
          <w:tab w:val="left" w:pos="5204"/>
        </w:tabs>
        <w:jc w:val="left"/>
        <w:rPr>
          <w:b/>
          <w:sz w:val="36"/>
          <w:szCs w:val="36"/>
        </w:rPr>
      </w:pPr>
      <w:r w:rsidRPr="00727C95">
        <w:rPr>
          <w:b/>
          <w:sz w:val="36"/>
          <w:szCs w:val="36"/>
        </w:rPr>
        <w:tab/>
      </w:r>
    </w:p>
    <w:p w14:paraId="47A67223" w14:textId="77777777" w:rsidR="00561476" w:rsidRPr="00727C95" w:rsidRDefault="00561476" w:rsidP="00561476">
      <w:pPr>
        <w:jc w:val="center"/>
        <w:rPr>
          <w:b/>
          <w:sz w:val="36"/>
          <w:szCs w:val="36"/>
        </w:rPr>
      </w:pPr>
    </w:p>
    <w:p w14:paraId="57759489" w14:textId="77777777" w:rsidR="00561476" w:rsidRPr="00727C95" w:rsidRDefault="00CB76D2" w:rsidP="00561476">
      <w:pPr>
        <w:jc w:val="center"/>
        <w:rPr>
          <w:b/>
          <w:sz w:val="48"/>
          <w:szCs w:val="48"/>
        </w:rPr>
      </w:pPr>
      <w:bookmarkStart w:id="0" w:name="_Toc226196784"/>
      <w:bookmarkStart w:id="1" w:name="_Toc226197203"/>
      <w:r w:rsidRPr="00727C95">
        <w:rPr>
          <w:b/>
          <w:sz w:val="48"/>
          <w:szCs w:val="48"/>
        </w:rPr>
        <w:t>М</w:t>
      </w:r>
      <w:r w:rsidR="00561476" w:rsidRPr="00727C95">
        <w:rPr>
          <w:b/>
          <w:sz w:val="48"/>
          <w:szCs w:val="48"/>
        </w:rPr>
        <w:t>ониторинг СМИ</w:t>
      </w:r>
      <w:bookmarkEnd w:id="0"/>
      <w:bookmarkEnd w:id="1"/>
      <w:r w:rsidR="00561476" w:rsidRPr="00727C95">
        <w:rPr>
          <w:b/>
          <w:sz w:val="48"/>
          <w:szCs w:val="48"/>
        </w:rPr>
        <w:t xml:space="preserve"> РФ</w:t>
      </w:r>
    </w:p>
    <w:p w14:paraId="54D03438" w14:textId="77777777" w:rsidR="00561476" w:rsidRPr="00727C95" w:rsidRDefault="00561476" w:rsidP="00561476">
      <w:pPr>
        <w:jc w:val="center"/>
        <w:rPr>
          <w:b/>
          <w:sz w:val="48"/>
          <w:szCs w:val="48"/>
        </w:rPr>
      </w:pPr>
      <w:bookmarkStart w:id="2" w:name="_Toc226196785"/>
      <w:bookmarkStart w:id="3" w:name="_Toc226197204"/>
      <w:r w:rsidRPr="00727C95">
        <w:rPr>
          <w:b/>
          <w:sz w:val="48"/>
          <w:szCs w:val="48"/>
        </w:rPr>
        <w:t>по пенсионной тематике</w:t>
      </w:r>
      <w:bookmarkEnd w:id="2"/>
      <w:bookmarkEnd w:id="3"/>
    </w:p>
    <w:p w14:paraId="52702A20" w14:textId="77777777" w:rsidR="008B6D1B" w:rsidRPr="00727C95" w:rsidRDefault="008B6D1B" w:rsidP="00C70A20">
      <w:pPr>
        <w:jc w:val="center"/>
        <w:rPr>
          <w:b/>
          <w:sz w:val="48"/>
          <w:szCs w:val="48"/>
        </w:rPr>
      </w:pPr>
    </w:p>
    <w:p w14:paraId="340CE90A" w14:textId="77777777" w:rsidR="007D6FE5" w:rsidRPr="00727C95" w:rsidRDefault="007D6FE5" w:rsidP="00C70A20">
      <w:pPr>
        <w:jc w:val="center"/>
        <w:rPr>
          <w:b/>
          <w:sz w:val="36"/>
          <w:szCs w:val="36"/>
        </w:rPr>
      </w:pPr>
      <w:r w:rsidRPr="00727C95">
        <w:rPr>
          <w:b/>
          <w:sz w:val="36"/>
          <w:szCs w:val="36"/>
        </w:rPr>
        <w:t xml:space="preserve"> </w:t>
      </w:r>
    </w:p>
    <w:p w14:paraId="6E54EF2F" w14:textId="77777777" w:rsidR="00C70A20" w:rsidRPr="00727C95" w:rsidRDefault="00A234DB" w:rsidP="00C70A20">
      <w:pPr>
        <w:jc w:val="center"/>
        <w:rPr>
          <w:b/>
          <w:sz w:val="40"/>
          <w:szCs w:val="40"/>
        </w:rPr>
      </w:pPr>
      <w:r w:rsidRPr="00727C95">
        <w:rPr>
          <w:b/>
          <w:sz w:val="40"/>
          <w:szCs w:val="40"/>
          <w:lang w:val="en-US"/>
        </w:rPr>
        <w:t>1</w:t>
      </w:r>
      <w:r w:rsidR="003D5075" w:rsidRPr="00727C95">
        <w:rPr>
          <w:b/>
          <w:sz w:val="40"/>
          <w:szCs w:val="40"/>
          <w:lang w:val="en-US"/>
        </w:rPr>
        <w:t>7</w:t>
      </w:r>
      <w:r w:rsidR="00CB6B64" w:rsidRPr="00727C95">
        <w:rPr>
          <w:b/>
          <w:sz w:val="40"/>
          <w:szCs w:val="40"/>
        </w:rPr>
        <w:t>.</w:t>
      </w:r>
      <w:r w:rsidR="00FA6219" w:rsidRPr="00727C95">
        <w:rPr>
          <w:b/>
          <w:sz w:val="40"/>
          <w:szCs w:val="40"/>
          <w:lang w:val="en-US"/>
        </w:rPr>
        <w:t>10</w:t>
      </w:r>
      <w:r w:rsidR="000214CF" w:rsidRPr="00727C95">
        <w:rPr>
          <w:b/>
          <w:sz w:val="40"/>
          <w:szCs w:val="40"/>
        </w:rPr>
        <w:t>.</w:t>
      </w:r>
      <w:r w:rsidR="007D6FE5" w:rsidRPr="00727C95">
        <w:rPr>
          <w:b/>
          <w:sz w:val="40"/>
          <w:szCs w:val="40"/>
        </w:rPr>
        <w:t>20</w:t>
      </w:r>
      <w:r w:rsidR="00EB57E7" w:rsidRPr="00727C95">
        <w:rPr>
          <w:b/>
          <w:sz w:val="40"/>
          <w:szCs w:val="40"/>
        </w:rPr>
        <w:t>2</w:t>
      </w:r>
      <w:r w:rsidR="00C8666E" w:rsidRPr="00727C95">
        <w:rPr>
          <w:b/>
          <w:sz w:val="40"/>
          <w:szCs w:val="40"/>
        </w:rPr>
        <w:t>5</w:t>
      </w:r>
      <w:r w:rsidR="00C70A20" w:rsidRPr="00727C95">
        <w:rPr>
          <w:b/>
          <w:sz w:val="40"/>
          <w:szCs w:val="40"/>
        </w:rPr>
        <w:t xml:space="preserve"> г</w:t>
      </w:r>
      <w:r w:rsidR="007D6FE5" w:rsidRPr="00727C95">
        <w:rPr>
          <w:b/>
          <w:sz w:val="40"/>
          <w:szCs w:val="40"/>
        </w:rPr>
        <w:t>.</w:t>
      </w:r>
    </w:p>
    <w:p w14:paraId="4B68D403" w14:textId="77777777" w:rsidR="007D6FE5" w:rsidRPr="00727C95" w:rsidRDefault="007D6FE5" w:rsidP="000C1A46">
      <w:pPr>
        <w:jc w:val="center"/>
        <w:rPr>
          <w:b/>
          <w:sz w:val="40"/>
          <w:szCs w:val="40"/>
        </w:rPr>
      </w:pPr>
    </w:p>
    <w:p w14:paraId="0F9A4D56" w14:textId="77777777" w:rsidR="00C16C6D" w:rsidRPr="00727C95" w:rsidRDefault="00C16C6D" w:rsidP="000C1A46">
      <w:pPr>
        <w:jc w:val="center"/>
        <w:rPr>
          <w:b/>
          <w:sz w:val="40"/>
          <w:szCs w:val="40"/>
        </w:rPr>
      </w:pPr>
    </w:p>
    <w:p w14:paraId="2D959258" w14:textId="77777777" w:rsidR="00C70A20" w:rsidRPr="00727C95" w:rsidRDefault="00C70A20" w:rsidP="000C1A46">
      <w:pPr>
        <w:jc w:val="center"/>
        <w:rPr>
          <w:b/>
          <w:sz w:val="40"/>
          <w:szCs w:val="40"/>
        </w:rPr>
      </w:pPr>
    </w:p>
    <w:p w14:paraId="5E1BF2FD" w14:textId="77777777" w:rsidR="00C70A20" w:rsidRPr="00727C95" w:rsidRDefault="00C70A20" w:rsidP="000C1A46">
      <w:pPr>
        <w:jc w:val="center"/>
      </w:pPr>
    </w:p>
    <w:p w14:paraId="7145B683" w14:textId="77777777" w:rsidR="00CB76D2" w:rsidRPr="00727C95" w:rsidRDefault="00CB76D2" w:rsidP="000C1A46">
      <w:pPr>
        <w:jc w:val="center"/>
        <w:rPr>
          <w:b/>
          <w:sz w:val="40"/>
          <w:szCs w:val="40"/>
        </w:rPr>
      </w:pPr>
    </w:p>
    <w:p w14:paraId="1A77C14B" w14:textId="77777777" w:rsidR="009D66A1" w:rsidRPr="00727C95" w:rsidRDefault="009B23FE" w:rsidP="009B23FE">
      <w:pPr>
        <w:pStyle w:val="10"/>
        <w:jc w:val="center"/>
      </w:pPr>
      <w:r w:rsidRPr="00727C95">
        <w:br w:type="page"/>
      </w:r>
      <w:bookmarkStart w:id="4" w:name="_Toc396864626"/>
      <w:bookmarkStart w:id="5" w:name="_Toc211581870"/>
      <w:r w:rsidR="009D79CC" w:rsidRPr="00727C95">
        <w:lastRenderedPageBreak/>
        <w:t>Те</w:t>
      </w:r>
      <w:r w:rsidR="009D66A1" w:rsidRPr="00727C95">
        <w:t>мы</w:t>
      </w:r>
      <w:r w:rsidR="009D66A1" w:rsidRPr="00727C95">
        <w:rPr>
          <w:rFonts w:ascii="Arial Rounded MT Bold" w:hAnsi="Arial Rounded MT Bold"/>
        </w:rPr>
        <w:t xml:space="preserve"> </w:t>
      </w:r>
      <w:r w:rsidR="009D66A1" w:rsidRPr="00727C95">
        <w:t>дня</w:t>
      </w:r>
      <w:bookmarkEnd w:id="4"/>
      <w:bookmarkEnd w:id="5"/>
    </w:p>
    <w:p w14:paraId="7F3F1DE7" w14:textId="77777777" w:rsidR="00A1463C" w:rsidRPr="00727C95" w:rsidRDefault="00455626" w:rsidP="00676D5F">
      <w:pPr>
        <w:numPr>
          <w:ilvl w:val="0"/>
          <w:numId w:val="25"/>
        </w:numPr>
        <w:rPr>
          <w:i/>
        </w:rPr>
      </w:pPr>
      <w:r w:rsidRPr="00727C95">
        <w:rPr>
          <w:i/>
        </w:rPr>
        <w:t xml:space="preserve">Идея адаптации пенсионных продуктов постоянно обсуждается в отрасли практически на всех заседаниях в аспекте привлечения молодых клиентов в негосударственное пенсионное обеспечение (НПО) и программы долгосрочных сбережений (ПДС), </w:t>
      </w:r>
      <w:hyperlink w:anchor="a1" w:history="1">
        <w:r w:rsidRPr="00727C95">
          <w:rPr>
            <w:rStyle w:val="a3"/>
            <w:i/>
          </w:rPr>
          <w:t>подтвердил «РБК Инвестициям»</w:t>
        </w:r>
      </w:hyperlink>
      <w:r w:rsidRPr="00727C95">
        <w:rPr>
          <w:i/>
        </w:rPr>
        <w:t xml:space="preserve"> президент национальной ассоциации негосударственных пенсионных фондов (НАПФ) Сергей Беляков. По словам президента НАПФ, некоторые фонды уже начинают осторожно тестировать подобные подходы, но высокая зарегулированность отрасли заставляет их быть очень осторожными в этом вопросе</w:t>
      </w:r>
    </w:p>
    <w:p w14:paraId="336B27F2" w14:textId="77777777" w:rsidR="00455626" w:rsidRPr="00727C95" w:rsidRDefault="00455626" w:rsidP="00676D5F">
      <w:pPr>
        <w:numPr>
          <w:ilvl w:val="0"/>
          <w:numId w:val="25"/>
        </w:numPr>
        <w:rPr>
          <w:i/>
        </w:rPr>
      </w:pPr>
      <w:r w:rsidRPr="00727C95">
        <w:rPr>
          <w:i/>
        </w:rPr>
        <w:t xml:space="preserve">Министерство финансов России подготовило изменения в Налоговый кодекс, предусматривающие повышение налогового вычета по взносам в рамках договоров долгосрочных сбережений с 400 до 500 тысяч рублей для каждого из родителей. Новые правила будут применяться ежегодно на протяжении всего срока действия указанного соглашения, подчеркивают авторы инициативы. Данные поправки предусматривают введение новых налоговых преференций для семейных сберегательных инструментов. В случае одобрения, изменения вступят в силу 1 сентября 2026 года, </w:t>
      </w:r>
      <w:hyperlink w:anchor="a2" w:history="1">
        <w:r w:rsidRPr="00727C95">
          <w:rPr>
            <w:rStyle w:val="a3"/>
            <w:i/>
          </w:rPr>
          <w:t>сообщает URA.RU</w:t>
        </w:r>
      </w:hyperlink>
    </w:p>
    <w:p w14:paraId="30E840A9" w14:textId="77777777" w:rsidR="00455626" w:rsidRPr="00727C95" w:rsidRDefault="0021363C" w:rsidP="00676D5F">
      <w:pPr>
        <w:numPr>
          <w:ilvl w:val="0"/>
          <w:numId w:val="25"/>
        </w:numPr>
        <w:rPr>
          <w:i/>
        </w:rPr>
      </w:pPr>
      <w:r w:rsidRPr="00727C95">
        <w:rPr>
          <w:i/>
        </w:rPr>
        <w:t xml:space="preserve">Пенсионеры, на попечении которых находятся нетрудоспособные члены семьи, имеют право на дополнительную выплату к страховой пенсии, </w:t>
      </w:r>
      <w:hyperlink w:anchor="a3" w:history="1">
        <w:r w:rsidRPr="00727C95">
          <w:rPr>
            <w:rStyle w:val="a3"/>
            <w:i/>
          </w:rPr>
          <w:t>напомнил в беседе с RT</w:t>
        </w:r>
      </w:hyperlink>
      <w:r w:rsidRPr="00727C95">
        <w:rPr>
          <w:i/>
        </w:rPr>
        <w:t xml:space="preserve"> депутат Госдумы Александр Якубовский. как объяснил Якубовский, надбавка за одного иждивенца - около 2969 рублей в месяц, за двух - около 5939 рублей, за трёх - примерно 8907 рублей. Чтобы оформить доплату, необходимо обратиться в территориальное отделение Социального фонда России с заявлением и документами, подтверждающими, что иждивенец является нетрудоспособным и находится на содержании пенсионера</w:t>
      </w:r>
    </w:p>
    <w:p w14:paraId="590573C0" w14:textId="77777777" w:rsidR="0021363C" w:rsidRPr="00727C95" w:rsidRDefault="0021363C" w:rsidP="00676D5F">
      <w:pPr>
        <w:numPr>
          <w:ilvl w:val="0"/>
          <w:numId w:val="25"/>
        </w:numPr>
        <w:rPr>
          <w:i/>
        </w:rPr>
      </w:pPr>
      <w:r w:rsidRPr="00727C95">
        <w:rPr>
          <w:i/>
        </w:rPr>
        <w:t xml:space="preserve">Готовиться к выходу на пенсию в России следует заблаговременно: лучше всего начать за полгода или даже за год до достижения пенсионного возраста, </w:t>
      </w:r>
      <w:hyperlink w:anchor="a4" w:history="1">
        <w:r w:rsidRPr="00727C95">
          <w:rPr>
            <w:rStyle w:val="a3"/>
            <w:i/>
          </w:rPr>
          <w:t>посоветовала в беседе с RT</w:t>
        </w:r>
      </w:hyperlink>
      <w:r w:rsidRPr="00727C95">
        <w:rPr>
          <w:i/>
        </w:rPr>
        <w:t xml:space="preserve"> экс-сенатор, председатель Социал-демократического союза женщин России (СДСЖР) Ольга Епифанова. По словам Епифановой, это можно сделать не выходя из дома - через личный кабинет на сайте Социального фонда или на портале госуслуг</w:t>
      </w:r>
    </w:p>
    <w:p w14:paraId="41367D38" w14:textId="77777777" w:rsidR="0021363C" w:rsidRPr="00727C95" w:rsidRDefault="0021363C" w:rsidP="00676D5F">
      <w:pPr>
        <w:numPr>
          <w:ilvl w:val="0"/>
          <w:numId w:val="25"/>
        </w:numPr>
        <w:rPr>
          <w:i/>
        </w:rPr>
      </w:pPr>
      <w:r w:rsidRPr="00727C95">
        <w:rPr>
          <w:i/>
        </w:rPr>
        <w:t xml:space="preserve">Молодые люди, которые начали трудиться только в этом году, в старости рискуют остаться с мизерными пенсионными выплатами, которые не смогут покрыть даже базовые расходы. Это связано с планами пересмотреть стоимость пенсионных баллов – если власти действительно решат заморозить или понизить этот показатель, то каждый новый балл будет стоить меньше предыдущего, снижая сумму выплат каждый год, предупредил депутат Госдумы, член Национального финансового совета Банка России, кандидат экономических наук Сергей Гаврилов, </w:t>
      </w:r>
      <w:hyperlink w:anchor="a5" w:history="1">
        <w:r w:rsidRPr="00727C95">
          <w:rPr>
            <w:rStyle w:val="a3"/>
            <w:i/>
          </w:rPr>
          <w:t>сообщает «Газета.ру»</w:t>
        </w:r>
      </w:hyperlink>
    </w:p>
    <w:p w14:paraId="626E9978" w14:textId="77777777" w:rsidR="00940029" w:rsidRPr="00727C95" w:rsidRDefault="009D79CC" w:rsidP="00940029">
      <w:pPr>
        <w:pStyle w:val="10"/>
        <w:jc w:val="center"/>
      </w:pPr>
      <w:bookmarkStart w:id="6" w:name="_Toc173015209"/>
      <w:bookmarkStart w:id="7" w:name="_Toc211581871"/>
      <w:r w:rsidRPr="00727C95">
        <w:t>Ци</w:t>
      </w:r>
      <w:r w:rsidR="00940029" w:rsidRPr="00727C95">
        <w:t>таты дня</w:t>
      </w:r>
      <w:bookmarkEnd w:id="6"/>
      <w:bookmarkEnd w:id="7"/>
    </w:p>
    <w:p w14:paraId="48027F6A" w14:textId="77777777" w:rsidR="0021363C" w:rsidRPr="00727C95" w:rsidRDefault="00027BC1" w:rsidP="003B3BAA">
      <w:pPr>
        <w:numPr>
          <w:ilvl w:val="0"/>
          <w:numId w:val="27"/>
        </w:numPr>
        <w:rPr>
          <w:i/>
        </w:rPr>
      </w:pPr>
      <w:r w:rsidRPr="00727C95">
        <w:rPr>
          <w:i/>
        </w:rPr>
        <w:t xml:space="preserve">Сергей Беляков, президент НАПФ: </w:t>
      </w:r>
      <w:r w:rsidR="0021363C" w:rsidRPr="00727C95">
        <w:rPr>
          <w:i/>
        </w:rPr>
        <w:t xml:space="preserve">«Разделение инвестиционных стратегий позволит фондам учитывать самые разные запросы вкладчиков к содержанию </w:t>
      </w:r>
      <w:r w:rsidR="0021363C" w:rsidRPr="00727C95">
        <w:rPr>
          <w:i/>
        </w:rPr>
        <w:lastRenderedPageBreak/>
        <w:t>продукта, делать его более ориентированным на клиента. Особенно, учитывая необходимость привлечения молодых клиентов. &lt;…&gt; Для внесения новаций необходимо изменить методики оценки рисков, правила раскрытия, лимиты по классам активов и требования к диверсификации, чтобы фонды могли безопасно предлагать разные варианты инвестирования. При этом нельзя допускать ухудшения результатов из за избыточных рисков или ошибок в классификации»</w:t>
      </w:r>
    </w:p>
    <w:p w14:paraId="22DED1C9" w14:textId="77777777" w:rsidR="00027BC1" w:rsidRPr="00727C95" w:rsidRDefault="00027BC1" w:rsidP="003B3BAA">
      <w:pPr>
        <w:numPr>
          <w:ilvl w:val="0"/>
          <w:numId w:val="27"/>
        </w:numPr>
        <w:rPr>
          <w:i/>
        </w:rPr>
      </w:pPr>
      <w:r w:rsidRPr="00727C95">
        <w:rPr>
          <w:i/>
        </w:rPr>
        <w:t>Генеральный директор НПФ «Т-Пенсия» Дмитрий Тарасов считает, что требование безубыточности на отрезке до пяти лет не учитывает возраст и риск-профиль клиентов. Краткосрочные бенчмарки вынуждают фонды избегать долгосрочных стратегий, даже если они выгоднее. «Консервативность может быть причиной низкой популярности долгосрочного инвестирования среди молодежи», - сказал Тарасов. Поэтому для реализации адаптивной структуры портфеля может потребоваться увеличение предельного срока гарантирования безубыточности (с текущих пяти до десяти лет), добавил он</w:t>
      </w:r>
    </w:p>
    <w:p w14:paraId="5922E269" w14:textId="77777777" w:rsidR="00027BC1" w:rsidRPr="00727C95" w:rsidRDefault="00027BC1" w:rsidP="003B3BAA">
      <w:pPr>
        <w:numPr>
          <w:ilvl w:val="0"/>
          <w:numId w:val="27"/>
        </w:numPr>
        <w:rPr>
          <w:i/>
        </w:rPr>
      </w:pPr>
      <w:r w:rsidRPr="00727C95">
        <w:rPr>
          <w:i/>
        </w:rPr>
        <w:t>Практика по регулированию, выработанная Банком России, правильная, считает председатель совета директоров «НПФ «Будущее» Галина Морозова. «Она нацелена на повышение уровня доверия россиян к долгосрочным продуктам от НПФ и защиту таких сбережений от спонтанных трат клиента. Регулятор внес изменения в профильное законодательство и позволил сделать пятилетний фиксинг - это серьезное движение вперед. И рынку на этом этапе важно показать результат», - резюмировала Морозова</w:t>
      </w:r>
    </w:p>
    <w:p w14:paraId="2A54C08B" w14:textId="77777777" w:rsidR="00027BC1" w:rsidRPr="00727C95" w:rsidRDefault="00027BC1" w:rsidP="003B3BAA">
      <w:pPr>
        <w:numPr>
          <w:ilvl w:val="0"/>
          <w:numId w:val="27"/>
        </w:numPr>
        <w:rPr>
          <w:i/>
        </w:rPr>
      </w:pPr>
      <w:r w:rsidRPr="00727C95">
        <w:rPr>
          <w:i/>
        </w:rPr>
        <w:t>Генеральный директор АО «НПФ «Социум» Оксана Иванова считает, что необходимо внести прямые нормы, разрешающие НПФ предлагать разные инвестиционные стратегии в рамках ПДС, привязанные к объективным критериям (возраст, срок до снятия средств). «Возможно, стоит предусмотреть ограничения по активам для разных стратегий. Например, для агрессивных стратегий молодежи можно предусмотреть более высокий лимит на акции, а для консервативных стратегий пенсионеров - повышенную долю ОФЗ», - предложила она</w:t>
      </w:r>
    </w:p>
    <w:p w14:paraId="106B6BA4" w14:textId="77777777" w:rsidR="00676D5F" w:rsidRPr="00727C95" w:rsidRDefault="00455626" w:rsidP="003B3BAA">
      <w:pPr>
        <w:numPr>
          <w:ilvl w:val="0"/>
          <w:numId w:val="27"/>
        </w:numPr>
        <w:rPr>
          <w:i/>
        </w:rPr>
      </w:pPr>
      <w:r w:rsidRPr="00727C95">
        <w:rPr>
          <w:i/>
        </w:rPr>
        <w:t>Доцент кафедры экономики и обеспечения экономической безопасности НИУ Президентской академии Елена Францева-Костенко отметила, что родители смогут воспользоваться налоговым вычетом до 500 тысяч рублей, если направят средства в рамках программы долгосрочных сбережений на будущее своих детей. "Это будет первый детский продукт в рамках ПДС и важный элемент в линейке инвестиционных инструментов для семей. Такая мера станет дополнительным стимулом для родителей участвовать в программе и формировать финансовую защиту для своих детей", - подчеркнула доцент нижегородского филиала РАНХиГС</w:t>
      </w:r>
    </w:p>
    <w:p w14:paraId="040D2F93" w14:textId="77777777" w:rsidR="00A0290C" w:rsidRPr="00727C9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27C95">
        <w:rPr>
          <w:u w:val="single"/>
        </w:rPr>
        <w:lastRenderedPageBreak/>
        <w:t>ОГЛАВЛЕНИЕ</w:t>
      </w:r>
    </w:p>
    <w:p w14:paraId="2D6B5435" w14:textId="7A9A7169" w:rsidR="00AF066B" w:rsidRDefault="00D108E7">
      <w:pPr>
        <w:pStyle w:val="12"/>
        <w:tabs>
          <w:tab w:val="right" w:leader="dot" w:pos="9061"/>
        </w:tabs>
        <w:rPr>
          <w:rFonts w:asciiTheme="minorHAnsi" w:eastAsiaTheme="minorEastAsia" w:hAnsiTheme="minorHAnsi" w:cstheme="minorBidi"/>
          <w:b w:val="0"/>
          <w:noProof/>
          <w:kern w:val="2"/>
          <w:sz w:val="24"/>
          <w14:ligatures w14:val="standardContextual"/>
        </w:rPr>
      </w:pPr>
      <w:r w:rsidRPr="00727C95">
        <w:rPr>
          <w:caps/>
        </w:rPr>
        <w:fldChar w:fldCharType="begin"/>
      </w:r>
      <w:r w:rsidR="00310633" w:rsidRPr="00727C95">
        <w:rPr>
          <w:caps/>
        </w:rPr>
        <w:instrText xml:space="preserve"> TOC \o "1-5" \h \z \u </w:instrText>
      </w:r>
      <w:r w:rsidRPr="00727C95">
        <w:rPr>
          <w:caps/>
        </w:rPr>
        <w:fldChar w:fldCharType="separate"/>
      </w:r>
      <w:hyperlink w:anchor="_Toc211581870" w:history="1">
        <w:r w:rsidR="00AF066B" w:rsidRPr="00AE2113">
          <w:rPr>
            <w:rStyle w:val="a3"/>
            <w:noProof/>
          </w:rPr>
          <w:t>Темы</w:t>
        </w:r>
        <w:r w:rsidR="00AF066B" w:rsidRPr="00AE2113">
          <w:rPr>
            <w:rStyle w:val="a3"/>
            <w:rFonts w:ascii="Arial Rounded MT Bold" w:hAnsi="Arial Rounded MT Bold"/>
            <w:noProof/>
          </w:rPr>
          <w:t xml:space="preserve"> </w:t>
        </w:r>
        <w:r w:rsidR="00AF066B" w:rsidRPr="00AE2113">
          <w:rPr>
            <w:rStyle w:val="a3"/>
            <w:noProof/>
          </w:rPr>
          <w:t>дня</w:t>
        </w:r>
        <w:r w:rsidR="00AF066B">
          <w:rPr>
            <w:noProof/>
            <w:webHidden/>
          </w:rPr>
          <w:tab/>
        </w:r>
        <w:r w:rsidR="00AF066B">
          <w:rPr>
            <w:noProof/>
            <w:webHidden/>
          </w:rPr>
          <w:fldChar w:fldCharType="begin"/>
        </w:r>
        <w:r w:rsidR="00AF066B">
          <w:rPr>
            <w:noProof/>
            <w:webHidden/>
          </w:rPr>
          <w:instrText xml:space="preserve"> PAGEREF _Toc211581870 \h </w:instrText>
        </w:r>
        <w:r w:rsidR="00AF066B">
          <w:rPr>
            <w:noProof/>
            <w:webHidden/>
          </w:rPr>
        </w:r>
        <w:r w:rsidR="00AF066B">
          <w:rPr>
            <w:noProof/>
            <w:webHidden/>
          </w:rPr>
          <w:fldChar w:fldCharType="separate"/>
        </w:r>
        <w:r w:rsidR="00696B1D">
          <w:rPr>
            <w:noProof/>
            <w:webHidden/>
          </w:rPr>
          <w:t>2</w:t>
        </w:r>
        <w:r w:rsidR="00AF066B">
          <w:rPr>
            <w:noProof/>
            <w:webHidden/>
          </w:rPr>
          <w:fldChar w:fldCharType="end"/>
        </w:r>
      </w:hyperlink>
    </w:p>
    <w:p w14:paraId="098A47E7" w14:textId="1121265E"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1871" w:history="1">
        <w:r w:rsidRPr="00AE2113">
          <w:rPr>
            <w:rStyle w:val="a3"/>
            <w:noProof/>
          </w:rPr>
          <w:t>Цитаты дня</w:t>
        </w:r>
        <w:r>
          <w:rPr>
            <w:noProof/>
            <w:webHidden/>
          </w:rPr>
          <w:tab/>
        </w:r>
        <w:r>
          <w:rPr>
            <w:noProof/>
            <w:webHidden/>
          </w:rPr>
          <w:fldChar w:fldCharType="begin"/>
        </w:r>
        <w:r>
          <w:rPr>
            <w:noProof/>
            <w:webHidden/>
          </w:rPr>
          <w:instrText xml:space="preserve"> PAGEREF _Toc211581871 \h </w:instrText>
        </w:r>
        <w:r>
          <w:rPr>
            <w:noProof/>
            <w:webHidden/>
          </w:rPr>
        </w:r>
        <w:r>
          <w:rPr>
            <w:noProof/>
            <w:webHidden/>
          </w:rPr>
          <w:fldChar w:fldCharType="separate"/>
        </w:r>
        <w:r w:rsidR="00696B1D">
          <w:rPr>
            <w:noProof/>
            <w:webHidden/>
          </w:rPr>
          <w:t>2</w:t>
        </w:r>
        <w:r>
          <w:rPr>
            <w:noProof/>
            <w:webHidden/>
          </w:rPr>
          <w:fldChar w:fldCharType="end"/>
        </w:r>
      </w:hyperlink>
    </w:p>
    <w:p w14:paraId="18F529CF" w14:textId="3493DDBF"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1872" w:history="1">
        <w:r w:rsidRPr="00AE2113">
          <w:rPr>
            <w:rStyle w:val="a3"/>
            <w:noProof/>
          </w:rPr>
          <w:t>НОВОСТИ ПЕНСИОННОЙ ОТРАСЛИ</w:t>
        </w:r>
        <w:r>
          <w:rPr>
            <w:noProof/>
            <w:webHidden/>
          </w:rPr>
          <w:tab/>
        </w:r>
        <w:r>
          <w:rPr>
            <w:noProof/>
            <w:webHidden/>
          </w:rPr>
          <w:fldChar w:fldCharType="begin"/>
        </w:r>
        <w:r>
          <w:rPr>
            <w:noProof/>
            <w:webHidden/>
          </w:rPr>
          <w:instrText xml:space="preserve"> PAGEREF _Toc211581872 \h </w:instrText>
        </w:r>
        <w:r>
          <w:rPr>
            <w:noProof/>
            <w:webHidden/>
          </w:rPr>
        </w:r>
        <w:r>
          <w:rPr>
            <w:noProof/>
            <w:webHidden/>
          </w:rPr>
          <w:fldChar w:fldCharType="separate"/>
        </w:r>
        <w:r w:rsidR="00696B1D">
          <w:rPr>
            <w:noProof/>
            <w:webHidden/>
          </w:rPr>
          <w:t>14</w:t>
        </w:r>
        <w:r>
          <w:rPr>
            <w:noProof/>
            <w:webHidden/>
          </w:rPr>
          <w:fldChar w:fldCharType="end"/>
        </w:r>
      </w:hyperlink>
    </w:p>
    <w:p w14:paraId="1051A938" w14:textId="73501FEA"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1873" w:history="1">
        <w:r w:rsidRPr="00AE2113">
          <w:rPr>
            <w:rStyle w:val="a3"/>
            <w:noProof/>
          </w:rPr>
          <w:t>Новости отрасли НПФ</w:t>
        </w:r>
        <w:r>
          <w:rPr>
            <w:noProof/>
            <w:webHidden/>
          </w:rPr>
          <w:tab/>
        </w:r>
        <w:r>
          <w:rPr>
            <w:noProof/>
            <w:webHidden/>
          </w:rPr>
          <w:fldChar w:fldCharType="begin"/>
        </w:r>
        <w:r>
          <w:rPr>
            <w:noProof/>
            <w:webHidden/>
          </w:rPr>
          <w:instrText xml:space="preserve"> PAGEREF _Toc211581873 \h </w:instrText>
        </w:r>
        <w:r>
          <w:rPr>
            <w:noProof/>
            <w:webHidden/>
          </w:rPr>
        </w:r>
        <w:r>
          <w:rPr>
            <w:noProof/>
            <w:webHidden/>
          </w:rPr>
          <w:fldChar w:fldCharType="separate"/>
        </w:r>
        <w:r w:rsidR="00696B1D">
          <w:rPr>
            <w:noProof/>
            <w:webHidden/>
          </w:rPr>
          <w:t>14</w:t>
        </w:r>
        <w:r>
          <w:rPr>
            <w:noProof/>
            <w:webHidden/>
          </w:rPr>
          <w:fldChar w:fldCharType="end"/>
        </w:r>
      </w:hyperlink>
    </w:p>
    <w:p w14:paraId="27D5739B" w14:textId="710D1FA7"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74" w:history="1">
        <w:r w:rsidRPr="00AE2113">
          <w:rPr>
            <w:rStyle w:val="a3"/>
            <w:noProof/>
          </w:rPr>
          <w:t>РБК Инвестиции, 16.10.2025, НПФ хотят адаптировать пенсионные портфели под возраст: что это значит</w:t>
        </w:r>
        <w:r>
          <w:rPr>
            <w:noProof/>
            <w:webHidden/>
          </w:rPr>
          <w:tab/>
        </w:r>
        <w:r>
          <w:rPr>
            <w:noProof/>
            <w:webHidden/>
          </w:rPr>
          <w:fldChar w:fldCharType="begin"/>
        </w:r>
        <w:r>
          <w:rPr>
            <w:noProof/>
            <w:webHidden/>
          </w:rPr>
          <w:instrText xml:space="preserve"> PAGEREF _Toc211581874 \h </w:instrText>
        </w:r>
        <w:r>
          <w:rPr>
            <w:noProof/>
            <w:webHidden/>
          </w:rPr>
        </w:r>
        <w:r>
          <w:rPr>
            <w:noProof/>
            <w:webHidden/>
          </w:rPr>
          <w:fldChar w:fldCharType="separate"/>
        </w:r>
        <w:r w:rsidR="00696B1D">
          <w:rPr>
            <w:noProof/>
            <w:webHidden/>
          </w:rPr>
          <w:t>14</w:t>
        </w:r>
        <w:r>
          <w:rPr>
            <w:noProof/>
            <w:webHidden/>
          </w:rPr>
          <w:fldChar w:fldCharType="end"/>
        </w:r>
      </w:hyperlink>
    </w:p>
    <w:p w14:paraId="42C0C5DE" w14:textId="2FD3B00A" w:rsidR="00AF066B" w:rsidRDefault="00AF066B">
      <w:pPr>
        <w:pStyle w:val="31"/>
        <w:rPr>
          <w:rFonts w:asciiTheme="minorHAnsi" w:eastAsiaTheme="minorEastAsia" w:hAnsiTheme="minorHAnsi" w:cstheme="minorBidi"/>
          <w:kern w:val="2"/>
          <w14:ligatures w14:val="standardContextual"/>
        </w:rPr>
      </w:pPr>
      <w:hyperlink w:anchor="_Toc211581875" w:history="1">
        <w:r w:rsidRPr="00AE2113">
          <w:rPr>
            <w:rStyle w:val="a3"/>
          </w:rPr>
          <w:t>На прошедшем в начале октября форуме «Финополис-2025» была озвучена идея адаптации портфелей ПДС под возраст и потребности участников программы. Но реализация требует точечной настройки существующего регулирования НПФ.</w:t>
        </w:r>
        <w:r>
          <w:rPr>
            <w:webHidden/>
          </w:rPr>
          <w:tab/>
        </w:r>
        <w:r>
          <w:rPr>
            <w:webHidden/>
          </w:rPr>
          <w:fldChar w:fldCharType="begin"/>
        </w:r>
        <w:r>
          <w:rPr>
            <w:webHidden/>
          </w:rPr>
          <w:instrText xml:space="preserve"> PAGEREF _Toc211581875 \h </w:instrText>
        </w:r>
        <w:r>
          <w:rPr>
            <w:webHidden/>
          </w:rPr>
        </w:r>
        <w:r>
          <w:rPr>
            <w:webHidden/>
          </w:rPr>
          <w:fldChar w:fldCharType="separate"/>
        </w:r>
        <w:r w:rsidR="00696B1D">
          <w:rPr>
            <w:webHidden/>
          </w:rPr>
          <w:t>14</w:t>
        </w:r>
        <w:r>
          <w:rPr>
            <w:webHidden/>
          </w:rPr>
          <w:fldChar w:fldCharType="end"/>
        </w:r>
      </w:hyperlink>
    </w:p>
    <w:p w14:paraId="7873B734" w14:textId="362F1E73"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76" w:history="1">
        <w:r w:rsidRPr="00AE2113">
          <w:rPr>
            <w:rStyle w:val="a3"/>
            <w:noProof/>
          </w:rPr>
          <w:t>РБК, 16.10.2025, Доходность Ханты-Мансийского НПФ по итогам полугодия 2025 года</w:t>
        </w:r>
        <w:r>
          <w:rPr>
            <w:noProof/>
            <w:webHidden/>
          </w:rPr>
          <w:tab/>
        </w:r>
        <w:r>
          <w:rPr>
            <w:noProof/>
            <w:webHidden/>
          </w:rPr>
          <w:fldChar w:fldCharType="begin"/>
        </w:r>
        <w:r>
          <w:rPr>
            <w:noProof/>
            <w:webHidden/>
          </w:rPr>
          <w:instrText xml:space="preserve"> PAGEREF _Toc211581876 \h </w:instrText>
        </w:r>
        <w:r>
          <w:rPr>
            <w:noProof/>
            <w:webHidden/>
          </w:rPr>
        </w:r>
        <w:r>
          <w:rPr>
            <w:noProof/>
            <w:webHidden/>
          </w:rPr>
          <w:fldChar w:fldCharType="separate"/>
        </w:r>
        <w:r w:rsidR="00696B1D">
          <w:rPr>
            <w:noProof/>
            <w:webHidden/>
          </w:rPr>
          <w:t>18</w:t>
        </w:r>
        <w:r>
          <w:rPr>
            <w:noProof/>
            <w:webHidden/>
          </w:rPr>
          <w:fldChar w:fldCharType="end"/>
        </w:r>
      </w:hyperlink>
    </w:p>
    <w:p w14:paraId="0A4832C4" w14:textId="214F19D7" w:rsidR="00AF066B" w:rsidRDefault="00AF066B">
      <w:pPr>
        <w:pStyle w:val="31"/>
        <w:rPr>
          <w:rFonts w:asciiTheme="minorHAnsi" w:eastAsiaTheme="minorEastAsia" w:hAnsiTheme="minorHAnsi" w:cstheme="minorBidi"/>
          <w:kern w:val="2"/>
          <w14:ligatures w14:val="standardContextual"/>
        </w:rPr>
      </w:pPr>
      <w:hyperlink w:anchor="_Toc211581877" w:history="1">
        <w:r w:rsidRPr="00AE2113">
          <w:rPr>
            <w:rStyle w:val="a3"/>
          </w:rPr>
          <w:t>По итогам 6 месяцев 2025 года, опубликованным на официальном сайте ЦБ РФ, результат инвестирования пенсионных накоплений Ханты-Мансийского НПФ - 23,30%* годовых.</w:t>
        </w:r>
        <w:r>
          <w:rPr>
            <w:webHidden/>
          </w:rPr>
          <w:tab/>
        </w:r>
        <w:r>
          <w:rPr>
            <w:webHidden/>
          </w:rPr>
          <w:fldChar w:fldCharType="begin"/>
        </w:r>
        <w:r>
          <w:rPr>
            <w:webHidden/>
          </w:rPr>
          <w:instrText xml:space="preserve"> PAGEREF _Toc211581877 \h </w:instrText>
        </w:r>
        <w:r>
          <w:rPr>
            <w:webHidden/>
          </w:rPr>
        </w:r>
        <w:r>
          <w:rPr>
            <w:webHidden/>
          </w:rPr>
          <w:fldChar w:fldCharType="separate"/>
        </w:r>
        <w:r w:rsidR="00696B1D">
          <w:rPr>
            <w:webHidden/>
          </w:rPr>
          <w:t>18</w:t>
        </w:r>
        <w:r>
          <w:rPr>
            <w:webHidden/>
          </w:rPr>
          <w:fldChar w:fldCharType="end"/>
        </w:r>
      </w:hyperlink>
    </w:p>
    <w:p w14:paraId="0ED039D6" w14:textId="5D4A133C"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78" w:history="1">
        <w:r w:rsidRPr="00AE2113">
          <w:rPr>
            <w:rStyle w:val="a3"/>
            <w:noProof/>
          </w:rPr>
          <w:t>PPT.RU, 16.10.2025, Как выйти из профсоюза и НПФ, если работодатель и фонды препятствуют?</w:t>
        </w:r>
        <w:r>
          <w:rPr>
            <w:noProof/>
            <w:webHidden/>
          </w:rPr>
          <w:tab/>
        </w:r>
        <w:r>
          <w:rPr>
            <w:noProof/>
            <w:webHidden/>
          </w:rPr>
          <w:fldChar w:fldCharType="begin"/>
        </w:r>
        <w:r>
          <w:rPr>
            <w:noProof/>
            <w:webHidden/>
          </w:rPr>
          <w:instrText xml:space="preserve"> PAGEREF _Toc211581878 \h </w:instrText>
        </w:r>
        <w:r>
          <w:rPr>
            <w:noProof/>
            <w:webHidden/>
          </w:rPr>
        </w:r>
        <w:r>
          <w:rPr>
            <w:noProof/>
            <w:webHidden/>
          </w:rPr>
          <w:fldChar w:fldCharType="separate"/>
        </w:r>
        <w:r w:rsidR="00696B1D">
          <w:rPr>
            <w:noProof/>
            <w:webHidden/>
          </w:rPr>
          <w:t>19</w:t>
        </w:r>
        <w:r>
          <w:rPr>
            <w:noProof/>
            <w:webHidden/>
          </w:rPr>
          <w:fldChar w:fldCharType="end"/>
        </w:r>
      </w:hyperlink>
    </w:p>
    <w:p w14:paraId="654775CC" w14:textId="4C1D05AA" w:rsidR="00AF066B" w:rsidRDefault="00AF066B">
      <w:pPr>
        <w:pStyle w:val="31"/>
        <w:rPr>
          <w:rFonts w:asciiTheme="minorHAnsi" w:eastAsiaTheme="minorEastAsia" w:hAnsiTheme="minorHAnsi" w:cstheme="minorBidi"/>
          <w:kern w:val="2"/>
          <w14:ligatures w14:val="standardContextual"/>
        </w:rPr>
      </w:pPr>
      <w:hyperlink w:anchor="_Toc211581879" w:history="1">
        <w:r w:rsidRPr="00AE2113">
          <w:rPr>
            <w:rStyle w:val="a3"/>
          </w:rPr>
          <w:t>Специалисты сайта Онлайнинспекции.рф ответили на вопрос, что делать, если работодатель не принимает заявление о выходе из профсоюза или НПФ, хотя участие добровольно и удержания происходят принудительно.</w:t>
        </w:r>
        <w:r>
          <w:rPr>
            <w:webHidden/>
          </w:rPr>
          <w:tab/>
        </w:r>
        <w:r>
          <w:rPr>
            <w:webHidden/>
          </w:rPr>
          <w:fldChar w:fldCharType="begin"/>
        </w:r>
        <w:r>
          <w:rPr>
            <w:webHidden/>
          </w:rPr>
          <w:instrText xml:space="preserve"> PAGEREF _Toc211581879 \h </w:instrText>
        </w:r>
        <w:r>
          <w:rPr>
            <w:webHidden/>
          </w:rPr>
        </w:r>
        <w:r>
          <w:rPr>
            <w:webHidden/>
          </w:rPr>
          <w:fldChar w:fldCharType="separate"/>
        </w:r>
        <w:r w:rsidR="00696B1D">
          <w:rPr>
            <w:webHidden/>
          </w:rPr>
          <w:t>19</w:t>
        </w:r>
        <w:r>
          <w:rPr>
            <w:webHidden/>
          </w:rPr>
          <w:fldChar w:fldCharType="end"/>
        </w:r>
      </w:hyperlink>
    </w:p>
    <w:p w14:paraId="017EEFA6" w14:textId="10BF6B92"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1880" w:history="1">
        <w:r w:rsidRPr="00AE211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_Toc211581880 \h </w:instrText>
        </w:r>
        <w:r>
          <w:rPr>
            <w:noProof/>
            <w:webHidden/>
          </w:rPr>
        </w:r>
        <w:r>
          <w:rPr>
            <w:noProof/>
            <w:webHidden/>
          </w:rPr>
          <w:fldChar w:fldCharType="separate"/>
        </w:r>
        <w:r w:rsidR="00696B1D">
          <w:rPr>
            <w:noProof/>
            <w:webHidden/>
          </w:rPr>
          <w:t>20</w:t>
        </w:r>
        <w:r>
          <w:rPr>
            <w:noProof/>
            <w:webHidden/>
          </w:rPr>
          <w:fldChar w:fldCharType="end"/>
        </w:r>
      </w:hyperlink>
    </w:p>
    <w:p w14:paraId="7DBC734A" w14:textId="67009477"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81" w:history="1">
        <w:r w:rsidRPr="00AE2113">
          <w:rPr>
            <w:rStyle w:val="a3"/>
            <w:noProof/>
          </w:rPr>
          <w:t>URA.RU, 16.10.2025, Налоговый вычет для семей хотят повысить до миллиона рублей</w:t>
        </w:r>
        <w:r>
          <w:rPr>
            <w:noProof/>
            <w:webHidden/>
          </w:rPr>
          <w:tab/>
        </w:r>
        <w:r>
          <w:rPr>
            <w:noProof/>
            <w:webHidden/>
          </w:rPr>
          <w:fldChar w:fldCharType="begin"/>
        </w:r>
        <w:r>
          <w:rPr>
            <w:noProof/>
            <w:webHidden/>
          </w:rPr>
          <w:instrText xml:space="preserve"> PAGEREF _Toc211581881 \h </w:instrText>
        </w:r>
        <w:r>
          <w:rPr>
            <w:noProof/>
            <w:webHidden/>
          </w:rPr>
        </w:r>
        <w:r>
          <w:rPr>
            <w:noProof/>
            <w:webHidden/>
          </w:rPr>
          <w:fldChar w:fldCharType="separate"/>
        </w:r>
        <w:r w:rsidR="00696B1D">
          <w:rPr>
            <w:noProof/>
            <w:webHidden/>
          </w:rPr>
          <w:t>20</w:t>
        </w:r>
        <w:r>
          <w:rPr>
            <w:noProof/>
            <w:webHidden/>
          </w:rPr>
          <w:fldChar w:fldCharType="end"/>
        </w:r>
      </w:hyperlink>
    </w:p>
    <w:p w14:paraId="419FE2BB" w14:textId="4106103D" w:rsidR="00AF066B" w:rsidRDefault="00AF066B">
      <w:pPr>
        <w:pStyle w:val="31"/>
        <w:rPr>
          <w:rFonts w:asciiTheme="minorHAnsi" w:eastAsiaTheme="minorEastAsia" w:hAnsiTheme="minorHAnsi" w:cstheme="minorBidi"/>
          <w:kern w:val="2"/>
          <w14:ligatures w14:val="standardContextual"/>
        </w:rPr>
      </w:pPr>
      <w:hyperlink w:anchor="_Toc211581882" w:history="1">
        <w:r w:rsidRPr="00AE2113">
          <w:rPr>
            <w:rStyle w:val="a3"/>
          </w:rPr>
          <w:t>Министерство финансов России подготовило изменения в Налоговый кодекс, предусматривающие повышение налогового вычета по взносам в рамках договоров долгосрочных сбережений с 400 до 500 тысяч рублей для каждого из родителей. Новые правила будут применяться ежегодно на протяжении всего срока действия указанного соглашения, подчеркивают авторы инициативы.</w:t>
        </w:r>
        <w:r>
          <w:rPr>
            <w:webHidden/>
          </w:rPr>
          <w:tab/>
        </w:r>
        <w:r>
          <w:rPr>
            <w:webHidden/>
          </w:rPr>
          <w:fldChar w:fldCharType="begin"/>
        </w:r>
        <w:r>
          <w:rPr>
            <w:webHidden/>
          </w:rPr>
          <w:instrText xml:space="preserve"> PAGEREF _Toc211581882 \h </w:instrText>
        </w:r>
        <w:r>
          <w:rPr>
            <w:webHidden/>
          </w:rPr>
        </w:r>
        <w:r>
          <w:rPr>
            <w:webHidden/>
          </w:rPr>
          <w:fldChar w:fldCharType="separate"/>
        </w:r>
        <w:r w:rsidR="00696B1D">
          <w:rPr>
            <w:webHidden/>
          </w:rPr>
          <w:t>20</w:t>
        </w:r>
        <w:r>
          <w:rPr>
            <w:webHidden/>
          </w:rPr>
          <w:fldChar w:fldCharType="end"/>
        </w:r>
      </w:hyperlink>
    </w:p>
    <w:p w14:paraId="2DCA0743" w14:textId="2D56676A"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83" w:history="1">
        <w:r w:rsidRPr="00AE2113">
          <w:rPr>
            <w:rStyle w:val="a3"/>
            <w:noProof/>
          </w:rPr>
          <w:t>Всем!ру, 16.10.2025, Налоговый вычет по ПДС для семей вырастет до 1 млн рублей</w:t>
        </w:r>
        <w:r>
          <w:rPr>
            <w:noProof/>
            <w:webHidden/>
          </w:rPr>
          <w:tab/>
        </w:r>
        <w:r>
          <w:rPr>
            <w:noProof/>
            <w:webHidden/>
          </w:rPr>
          <w:fldChar w:fldCharType="begin"/>
        </w:r>
        <w:r>
          <w:rPr>
            <w:noProof/>
            <w:webHidden/>
          </w:rPr>
          <w:instrText xml:space="preserve"> PAGEREF _Toc211581883 \h </w:instrText>
        </w:r>
        <w:r>
          <w:rPr>
            <w:noProof/>
            <w:webHidden/>
          </w:rPr>
        </w:r>
        <w:r>
          <w:rPr>
            <w:noProof/>
            <w:webHidden/>
          </w:rPr>
          <w:fldChar w:fldCharType="separate"/>
        </w:r>
        <w:r w:rsidR="00696B1D">
          <w:rPr>
            <w:noProof/>
            <w:webHidden/>
          </w:rPr>
          <w:t>20</w:t>
        </w:r>
        <w:r>
          <w:rPr>
            <w:noProof/>
            <w:webHidden/>
          </w:rPr>
          <w:fldChar w:fldCharType="end"/>
        </w:r>
      </w:hyperlink>
    </w:p>
    <w:p w14:paraId="3A855B53" w14:textId="7306E201" w:rsidR="00AF066B" w:rsidRDefault="00AF066B">
      <w:pPr>
        <w:pStyle w:val="31"/>
        <w:rPr>
          <w:rFonts w:asciiTheme="minorHAnsi" w:eastAsiaTheme="minorEastAsia" w:hAnsiTheme="minorHAnsi" w:cstheme="minorBidi"/>
          <w:kern w:val="2"/>
          <w14:ligatures w14:val="standardContextual"/>
        </w:rPr>
      </w:pPr>
      <w:hyperlink w:anchor="_Toc211581884" w:history="1">
        <w:r w:rsidRPr="00AE2113">
          <w:rPr>
            <w:rStyle w:val="a3"/>
          </w:rPr>
          <w:t>Национальный проект «Эффективная и конкурентная экономика» реализует масштабную инициативу - программу развития финансового рынка, направленную на значительное повышение объема долгосрочных вложений среди населения страны.</w:t>
        </w:r>
        <w:r>
          <w:rPr>
            <w:webHidden/>
          </w:rPr>
          <w:tab/>
        </w:r>
        <w:r>
          <w:rPr>
            <w:webHidden/>
          </w:rPr>
          <w:fldChar w:fldCharType="begin"/>
        </w:r>
        <w:r>
          <w:rPr>
            <w:webHidden/>
          </w:rPr>
          <w:instrText xml:space="preserve"> PAGEREF _Toc211581884 \h </w:instrText>
        </w:r>
        <w:r>
          <w:rPr>
            <w:webHidden/>
          </w:rPr>
        </w:r>
        <w:r>
          <w:rPr>
            <w:webHidden/>
          </w:rPr>
          <w:fldChar w:fldCharType="separate"/>
        </w:r>
        <w:r w:rsidR="00696B1D">
          <w:rPr>
            <w:webHidden/>
          </w:rPr>
          <w:t>20</w:t>
        </w:r>
        <w:r>
          <w:rPr>
            <w:webHidden/>
          </w:rPr>
          <w:fldChar w:fldCharType="end"/>
        </w:r>
      </w:hyperlink>
    </w:p>
    <w:p w14:paraId="290D4BA8" w14:textId="62A430E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85" w:history="1">
        <w:r w:rsidRPr="00AE2113">
          <w:rPr>
            <w:rStyle w:val="a3"/>
            <w:noProof/>
          </w:rPr>
          <w:t>НИА Нижний Новгород, 16.10.2025, Эксперт НИУ: рост налогового вычета по сбережениям поддержит семьи</w:t>
        </w:r>
        <w:r>
          <w:rPr>
            <w:noProof/>
            <w:webHidden/>
          </w:rPr>
          <w:tab/>
        </w:r>
        <w:r>
          <w:rPr>
            <w:noProof/>
            <w:webHidden/>
          </w:rPr>
          <w:fldChar w:fldCharType="begin"/>
        </w:r>
        <w:r>
          <w:rPr>
            <w:noProof/>
            <w:webHidden/>
          </w:rPr>
          <w:instrText xml:space="preserve"> PAGEREF _Toc211581885 \h </w:instrText>
        </w:r>
        <w:r>
          <w:rPr>
            <w:noProof/>
            <w:webHidden/>
          </w:rPr>
        </w:r>
        <w:r>
          <w:rPr>
            <w:noProof/>
            <w:webHidden/>
          </w:rPr>
          <w:fldChar w:fldCharType="separate"/>
        </w:r>
        <w:r w:rsidR="00696B1D">
          <w:rPr>
            <w:noProof/>
            <w:webHidden/>
          </w:rPr>
          <w:t>22</w:t>
        </w:r>
        <w:r>
          <w:rPr>
            <w:noProof/>
            <w:webHidden/>
          </w:rPr>
          <w:fldChar w:fldCharType="end"/>
        </w:r>
      </w:hyperlink>
    </w:p>
    <w:p w14:paraId="7E1C30F6" w14:textId="72D5D724" w:rsidR="00AF066B" w:rsidRDefault="00AF066B">
      <w:pPr>
        <w:pStyle w:val="31"/>
        <w:rPr>
          <w:rFonts w:asciiTheme="minorHAnsi" w:eastAsiaTheme="minorEastAsia" w:hAnsiTheme="minorHAnsi" w:cstheme="minorBidi"/>
          <w:kern w:val="2"/>
          <w14:ligatures w14:val="standardContextual"/>
        </w:rPr>
      </w:pPr>
      <w:hyperlink w:anchor="_Toc211581886" w:history="1">
        <w:r w:rsidRPr="00AE2113">
          <w:rPr>
            <w:rStyle w:val="a3"/>
          </w:rPr>
          <w:t>Российское правительство поддержало подготовленные Минфином поправки в Налоговый кодекс, которые предусматривают увеличение налогового вычета по взносам в рамках договоров долгосрочных сбережений. Максимальный размер вычета для одного родителя вырастет с 400 тысяч до 500 тысяч рублей.</w:t>
        </w:r>
        <w:r>
          <w:rPr>
            <w:webHidden/>
          </w:rPr>
          <w:tab/>
        </w:r>
        <w:r>
          <w:rPr>
            <w:webHidden/>
          </w:rPr>
          <w:fldChar w:fldCharType="begin"/>
        </w:r>
        <w:r>
          <w:rPr>
            <w:webHidden/>
          </w:rPr>
          <w:instrText xml:space="preserve"> PAGEREF _Toc211581886 \h </w:instrText>
        </w:r>
        <w:r>
          <w:rPr>
            <w:webHidden/>
          </w:rPr>
        </w:r>
        <w:r>
          <w:rPr>
            <w:webHidden/>
          </w:rPr>
          <w:fldChar w:fldCharType="separate"/>
        </w:r>
        <w:r w:rsidR="00696B1D">
          <w:rPr>
            <w:webHidden/>
          </w:rPr>
          <w:t>22</w:t>
        </w:r>
        <w:r>
          <w:rPr>
            <w:webHidden/>
          </w:rPr>
          <w:fldChar w:fldCharType="end"/>
        </w:r>
      </w:hyperlink>
    </w:p>
    <w:p w14:paraId="1A8F51C5" w14:textId="1BB05B26"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87" w:history="1">
        <w:r w:rsidRPr="00AE2113">
          <w:rPr>
            <w:rStyle w:val="a3"/>
            <w:noProof/>
          </w:rPr>
          <w:t>ФедералПресс, 17.10.2025, Нижегородцам рассказали, как приумножить сбережения, начав с 10 тысяч рублей</w:t>
        </w:r>
        <w:r>
          <w:rPr>
            <w:noProof/>
            <w:webHidden/>
          </w:rPr>
          <w:tab/>
        </w:r>
        <w:r>
          <w:rPr>
            <w:noProof/>
            <w:webHidden/>
          </w:rPr>
          <w:fldChar w:fldCharType="begin"/>
        </w:r>
        <w:r>
          <w:rPr>
            <w:noProof/>
            <w:webHidden/>
          </w:rPr>
          <w:instrText xml:space="preserve"> PAGEREF _Toc211581887 \h </w:instrText>
        </w:r>
        <w:r>
          <w:rPr>
            <w:noProof/>
            <w:webHidden/>
          </w:rPr>
        </w:r>
        <w:r>
          <w:rPr>
            <w:noProof/>
            <w:webHidden/>
          </w:rPr>
          <w:fldChar w:fldCharType="separate"/>
        </w:r>
        <w:r w:rsidR="00696B1D">
          <w:rPr>
            <w:noProof/>
            <w:webHidden/>
          </w:rPr>
          <w:t>22</w:t>
        </w:r>
        <w:r>
          <w:rPr>
            <w:noProof/>
            <w:webHidden/>
          </w:rPr>
          <w:fldChar w:fldCharType="end"/>
        </w:r>
      </w:hyperlink>
    </w:p>
    <w:p w14:paraId="0740A48C" w14:textId="02CC4FED" w:rsidR="00AF066B" w:rsidRDefault="00AF066B">
      <w:pPr>
        <w:pStyle w:val="31"/>
        <w:rPr>
          <w:rFonts w:asciiTheme="minorHAnsi" w:eastAsiaTheme="minorEastAsia" w:hAnsiTheme="minorHAnsi" w:cstheme="minorBidi"/>
          <w:kern w:val="2"/>
          <w14:ligatures w14:val="standardContextual"/>
        </w:rPr>
      </w:pPr>
      <w:hyperlink w:anchor="_Toc211581888" w:history="1">
        <w:r w:rsidRPr="00AE2113">
          <w:rPr>
            <w:rStyle w:val="a3"/>
          </w:rPr>
          <w:t>Люди часто задумываются, куда вложить деньги, чтобы сохранить и приумножить сбережения. Финансовые эксперты дали для нижегородцев конкретные рекомендации, как начать с малой суммы и выстроить эффективную стратегию.</w:t>
        </w:r>
        <w:r>
          <w:rPr>
            <w:webHidden/>
          </w:rPr>
          <w:tab/>
        </w:r>
        <w:r>
          <w:rPr>
            <w:webHidden/>
          </w:rPr>
          <w:fldChar w:fldCharType="begin"/>
        </w:r>
        <w:r>
          <w:rPr>
            <w:webHidden/>
          </w:rPr>
          <w:instrText xml:space="preserve"> PAGEREF _Toc211581888 \h </w:instrText>
        </w:r>
        <w:r>
          <w:rPr>
            <w:webHidden/>
          </w:rPr>
        </w:r>
        <w:r>
          <w:rPr>
            <w:webHidden/>
          </w:rPr>
          <w:fldChar w:fldCharType="separate"/>
        </w:r>
        <w:r w:rsidR="00696B1D">
          <w:rPr>
            <w:webHidden/>
          </w:rPr>
          <w:t>22</w:t>
        </w:r>
        <w:r>
          <w:rPr>
            <w:webHidden/>
          </w:rPr>
          <w:fldChar w:fldCharType="end"/>
        </w:r>
      </w:hyperlink>
    </w:p>
    <w:p w14:paraId="55F54841" w14:textId="1C4349F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89" w:history="1">
        <w:r w:rsidRPr="00AE2113">
          <w:rPr>
            <w:rStyle w:val="a3"/>
            <w:noProof/>
          </w:rPr>
          <w:t>АиФ-Северный Кавказ, 16.10.2025, Ставрополье смещает фокус финпросвещения на экономически активное население</w:t>
        </w:r>
        <w:r>
          <w:rPr>
            <w:noProof/>
            <w:webHidden/>
          </w:rPr>
          <w:tab/>
        </w:r>
        <w:r>
          <w:rPr>
            <w:noProof/>
            <w:webHidden/>
          </w:rPr>
          <w:fldChar w:fldCharType="begin"/>
        </w:r>
        <w:r>
          <w:rPr>
            <w:noProof/>
            <w:webHidden/>
          </w:rPr>
          <w:instrText xml:space="preserve"> PAGEREF _Toc211581889 \h </w:instrText>
        </w:r>
        <w:r>
          <w:rPr>
            <w:noProof/>
            <w:webHidden/>
          </w:rPr>
        </w:r>
        <w:r>
          <w:rPr>
            <w:noProof/>
            <w:webHidden/>
          </w:rPr>
          <w:fldChar w:fldCharType="separate"/>
        </w:r>
        <w:r w:rsidR="00696B1D">
          <w:rPr>
            <w:noProof/>
            <w:webHidden/>
          </w:rPr>
          <w:t>24</w:t>
        </w:r>
        <w:r>
          <w:rPr>
            <w:noProof/>
            <w:webHidden/>
          </w:rPr>
          <w:fldChar w:fldCharType="end"/>
        </w:r>
      </w:hyperlink>
    </w:p>
    <w:p w14:paraId="3DE1C4B3" w14:textId="20721974" w:rsidR="00AF066B" w:rsidRDefault="00AF066B">
      <w:pPr>
        <w:pStyle w:val="31"/>
        <w:rPr>
          <w:rFonts w:asciiTheme="minorHAnsi" w:eastAsiaTheme="minorEastAsia" w:hAnsiTheme="minorHAnsi" w:cstheme="minorBidi"/>
          <w:kern w:val="2"/>
          <w14:ligatures w14:val="standardContextual"/>
        </w:rPr>
      </w:pPr>
      <w:hyperlink w:anchor="_Toc211581890" w:history="1">
        <w:r w:rsidRPr="00AE2113">
          <w:rPr>
            <w:rStyle w:val="a3"/>
          </w:rPr>
          <w:t>Ставропольский край с 2025 года смещает фокус финпросвещения на экономически активное население по стратегии повышения финансовой грамотности и формирования финансовой культуры до 2030 года, рассказали на Всероссийской конференции по финграмотности.</w:t>
        </w:r>
        <w:r>
          <w:rPr>
            <w:webHidden/>
          </w:rPr>
          <w:tab/>
        </w:r>
        <w:r>
          <w:rPr>
            <w:webHidden/>
          </w:rPr>
          <w:fldChar w:fldCharType="begin"/>
        </w:r>
        <w:r>
          <w:rPr>
            <w:webHidden/>
          </w:rPr>
          <w:instrText xml:space="preserve"> PAGEREF _Toc211581890 \h </w:instrText>
        </w:r>
        <w:r>
          <w:rPr>
            <w:webHidden/>
          </w:rPr>
        </w:r>
        <w:r>
          <w:rPr>
            <w:webHidden/>
          </w:rPr>
          <w:fldChar w:fldCharType="separate"/>
        </w:r>
        <w:r w:rsidR="00696B1D">
          <w:rPr>
            <w:webHidden/>
          </w:rPr>
          <w:t>24</w:t>
        </w:r>
        <w:r>
          <w:rPr>
            <w:webHidden/>
          </w:rPr>
          <w:fldChar w:fldCharType="end"/>
        </w:r>
      </w:hyperlink>
    </w:p>
    <w:p w14:paraId="1943CDC3" w14:textId="4A71331A"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1891" w:history="1">
        <w:r w:rsidRPr="00AE211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_Toc211581891 \h </w:instrText>
        </w:r>
        <w:r>
          <w:rPr>
            <w:noProof/>
            <w:webHidden/>
          </w:rPr>
        </w:r>
        <w:r>
          <w:rPr>
            <w:noProof/>
            <w:webHidden/>
          </w:rPr>
          <w:fldChar w:fldCharType="separate"/>
        </w:r>
        <w:r w:rsidR="00696B1D">
          <w:rPr>
            <w:noProof/>
            <w:webHidden/>
          </w:rPr>
          <w:t>24</w:t>
        </w:r>
        <w:r>
          <w:rPr>
            <w:noProof/>
            <w:webHidden/>
          </w:rPr>
          <w:fldChar w:fldCharType="end"/>
        </w:r>
      </w:hyperlink>
    </w:p>
    <w:p w14:paraId="5939774C" w14:textId="01485697"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92" w:history="1">
        <w:r w:rsidRPr="00AE2113">
          <w:rPr>
            <w:rStyle w:val="a3"/>
            <w:noProof/>
          </w:rPr>
          <w:t>Известия, 17.10.2025, Оплата трудна</w:t>
        </w:r>
        <w:r>
          <w:rPr>
            <w:noProof/>
            <w:webHidden/>
          </w:rPr>
          <w:tab/>
        </w:r>
        <w:r>
          <w:rPr>
            <w:noProof/>
            <w:webHidden/>
          </w:rPr>
          <w:fldChar w:fldCharType="begin"/>
        </w:r>
        <w:r>
          <w:rPr>
            <w:noProof/>
            <w:webHidden/>
          </w:rPr>
          <w:instrText xml:space="preserve"> PAGEREF _Toc211581892 \h </w:instrText>
        </w:r>
        <w:r>
          <w:rPr>
            <w:noProof/>
            <w:webHidden/>
          </w:rPr>
        </w:r>
        <w:r>
          <w:rPr>
            <w:noProof/>
            <w:webHidden/>
          </w:rPr>
          <w:fldChar w:fldCharType="separate"/>
        </w:r>
        <w:r w:rsidR="00696B1D">
          <w:rPr>
            <w:noProof/>
            <w:webHidden/>
          </w:rPr>
          <w:t>24</w:t>
        </w:r>
        <w:r>
          <w:rPr>
            <w:noProof/>
            <w:webHidden/>
          </w:rPr>
          <w:fldChar w:fldCharType="end"/>
        </w:r>
      </w:hyperlink>
    </w:p>
    <w:p w14:paraId="0CA28710" w14:textId="4712AB2D" w:rsidR="00AF066B" w:rsidRDefault="00AF066B">
      <w:pPr>
        <w:pStyle w:val="31"/>
        <w:rPr>
          <w:rFonts w:asciiTheme="minorHAnsi" w:eastAsiaTheme="minorEastAsia" w:hAnsiTheme="minorHAnsi" w:cstheme="minorBidi"/>
          <w:kern w:val="2"/>
          <w14:ligatures w14:val="standardContextual"/>
        </w:rPr>
      </w:pPr>
      <w:hyperlink w:anchor="_Toc211581893" w:history="1">
        <w:r w:rsidRPr="00AE2113">
          <w:rPr>
            <w:rStyle w:val="a3"/>
          </w:rPr>
          <w:t>Средняя страховая пенсия в России к 2028 году увеличится на четверть и достигнет 30 тыс. рублей благодаря индексациям, следует из заключения Счётной палаты на проект бюджета Соцфонда ("Известия" его изучили). При этом она всё ещё будет в четыре раза ниже зарплаты. Дело в том, что средний заработок также вырастет на четверть, до 125 тыс. Из-за этого соотношение выплаты и оклада ещё немного сократится - до 23%, это значительно меньше рекомендуемого Международной организацией труда уровня - не менее 40%. Почему доходы пожилых не успевают за окладами и что поможет сократить разрыв - в материале "Известий".</w:t>
        </w:r>
        <w:r>
          <w:rPr>
            <w:webHidden/>
          </w:rPr>
          <w:tab/>
        </w:r>
        <w:r>
          <w:rPr>
            <w:webHidden/>
          </w:rPr>
          <w:fldChar w:fldCharType="begin"/>
        </w:r>
        <w:r>
          <w:rPr>
            <w:webHidden/>
          </w:rPr>
          <w:instrText xml:space="preserve"> PAGEREF _Toc211581893 \h </w:instrText>
        </w:r>
        <w:r>
          <w:rPr>
            <w:webHidden/>
          </w:rPr>
        </w:r>
        <w:r>
          <w:rPr>
            <w:webHidden/>
          </w:rPr>
          <w:fldChar w:fldCharType="separate"/>
        </w:r>
        <w:r w:rsidR="00696B1D">
          <w:rPr>
            <w:webHidden/>
          </w:rPr>
          <w:t>24</w:t>
        </w:r>
        <w:r>
          <w:rPr>
            <w:webHidden/>
          </w:rPr>
          <w:fldChar w:fldCharType="end"/>
        </w:r>
      </w:hyperlink>
    </w:p>
    <w:p w14:paraId="52242C3B" w14:textId="03422E47"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94" w:history="1">
        <w:r w:rsidRPr="00AE2113">
          <w:rPr>
            <w:rStyle w:val="a3"/>
            <w:noProof/>
          </w:rPr>
          <w:t>Парламентская газета, 17.10.2025, Ожидаемый период выплаты накопительной пенсии на 2026 год составит 270 месяцев</w:t>
        </w:r>
        <w:r>
          <w:rPr>
            <w:noProof/>
            <w:webHidden/>
          </w:rPr>
          <w:tab/>
        </w:r>
        <w:r>
          <w:rPr>
            <w:noProof/>
            <w:webHidden/>
          </w:rPr>
          <w:fldChar w:fldCharType="begin"/>
        </w:r>
        <w:r>
          <w:rPr>
            <w:noProof/>
            <w:webHidden/>
          </w:rPr>
          <w:instrText xml:space="preserve"> PAGEREF _Toc211581894 \h </w:instrText>
        </w:r>
        <w:r>
          <w:rPr>
            <w:noProof/>
            <w:webHidden/>
          </w:rPr>
        </w:r>
        <w:r>
          <w:rPr>
            <w:noProof/>
            <w:webHidden/>
          </w:rPr>
          <w:fldChar w:fldCharType="separate"/>
        </w:r>
        <w:r w:rsidR="00696B1D">
          <w:rPr>
            <w:noProof/>
            <w:webHidden/>
          </w:rPr>
          <w:t>26</w:t>
        </w:r>
        <w:r>
          <w:rPr>
            <w:noProof/>
            <w:webHidden/>
          </w:rPr>
          <w:fldChar w:fldCharType="end"/>
        </w:r>
      </w:hyperlink>
    </w:p>
    <w:p w14:paraId="50C1AED8" w14:textId="28CC2632" w:rsidR="00AF066B" w:rsidRDefault="00AF066B">
      <w:pPr>
        <w:pStyle w:val="31"/>
        <w:rPr>
          <w:rFonts w:asciiTheme="minorHAnsi" w:eastAsiaTheme="minorEastAsia" w:hAnsiTheme="minorHAnsi" w:cstheme="minorBidi"/>
          <w:kern w:val="2"/>
          <w14:ligatures w14:val="standardContextual"/>
        </w:rPr>
      </w:pPr>
      <w:hyperlink w:anchor="_Toc211581895" w:history="1">
        <w:r w:rsidRPr="00AE2113">
          <w:rPr>
            <w:rStyle w:val="a3"/>
          </w:rPr>
          <w:t>Госдума на пленарном заседании 15 октября приняла в первом чтении законопроект, устанавливающий ожидаемый период выплаты накопительной пенсии, применяемый для расчета ее размера, на 2026 год продолжительностью 270 месяцев.</w:t>
        </w:r>
        <w:r>
          <w:rPr>
            <w:webHidden/>
          </w:rPr>
          <w:tab/>
        </w:r>
        <w:r>
          <w:rPr>
            <w:webHidden/>
          </w:rPr>
          <w:fldChar w:fldCharType="begin"/>
        </w:r>
        <w:r>
          <w:rPr>
            <w:webHidden/>
          </w:rPr>
          <w:instrText xml:space="preserve"> PAGEREF _Toc211581895 \h </w:instrText>
        </w:r>
        <w:r>
          <w:rPr>
            <w:webHidden/>
          </w:rPr>
        </w:r>
        <w:r>
          <w:rPr>
            <w:webHidden/>
          </w:rPr>
          <w:fldChar w:fldCharType="separate"/>
        </w:r>
        <w:r w:rsidR="00696B1D">
          <w:rPr>
            <w:webHidden/>
          </w:rPr>
          <w:t>26</w:t>
        </w:r>
        <w:r>
          <w:rPr>
            <w:webHidden/>
          </w:rPr>
          <w:fldChar w:fldCharType="end"/>
        </w:r>
      </w:hyperlink>
    </w:p>
    <w:p w14:paraId="315D8563" w14:textId="0F299970"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96" w:history="1">
        <w:r w:rsidRPr="00AE2113">
          <w:rPr>
            <w:rStyle w:val="a3"/>
            <w:noProof/>
          </w:rPr>
          <w:t>Известия, 17.10.2025, Средняя пенсия превысит 30 тыс. рублей в 2028-м</w:t>
        </w:r>
        <w:r>
          <w:rPr>
            <w:noProof/>
            <w:webHidden/>
          </w:rPr>
          <w:tab/>
        </w:r>
        <w:r>
          <w:rPr>
            <w:noProof/>
            <w:webHidden/>
          </w:rPr>
          <w:fldChar w:fldCharType="begin"/>
        </w:r>
        <w:r>
          <w:rPr>
            <w:noProof/>
            <w:webHidden/>
          </w:rPr>
          <w:instrText xml:space="preserve"> PAGEREF _Toc211581896 \h </w:instrText>
        </w:r>
        <w:r>
          <w:rPr>
            <w:noProof/>
            <w:webHidden/>
          </w:rPr>
        </w:r>
        <w:r>
          <w:rPr>
            <w:noProof/>
            <w:webHidden/>
          </w:rPr>
          <w:fldChar w:fldCharType="separate"/>
        </w:r>
        <w:r w:rsidR="00696B1D">
          <w:rPr>
            <w:noProof/>
            <w:webHidden/>
          </w:rPr>
          <w:t>27</w:t>
        </w:r>
        <w:r>
          <w:rPr>
            <w:noProof/>
            <w:webHidden/>
          </w:rPr>
          <w:fldChar w:fldCharType="end"/>
        </w:r>
      </w:hyperlink>
    </w:p>
    <w:p w14:paraId="6BD2F689" w14:textId="1A64C335" w:rsidR="00AF066B" w:rsidRDefault="00AF066B">
      <w:pPr>
        <w:pStyle w:val="31"/>
        <w:rPr>
          <w:rFonts w:asciiTheme="minorHAnsi" w:eastAsiaTheme="minorEastAsia" w:hAnsiTheme="minorHAnsi" w:cstheme="minorBidi"/>
          <w:kern w:val="2"/>
          <w14:ligatures w14:val="standardContextual"/>
        </w:rPr>
      </w:pPr>
      <w:hyperlink w:anchor="_Toc211581897" w:history="1">
        <w:r w:rsidRPr="00AE2113">
          <w:rPr>
            <w:rStyle w:val="a3"/>
          </w:rPr>
          <w:t>Средняя страховая пенсия в России к 2028 году вырастет примерно на четверть и достигнет 30 тыс. рублей, следует из заключения Счетной палаты на проект бюджета Соцфонда России («Известия» ознакомились с документом). В ближайшие годы выплаты будут повышаться поэтапно: в 2026 году - на 7,6%, а в 2027-2028 годах запланировано по две индексации - на 4% в феврале и на 3,4-3,8% в апреле.</w:t>
        </w:r>
        <w:r>
          <w:rPr>
            <w:webHidden/>
          </w:rPr>
          <w:tab/>
        </w:r>
        <w:r>
          <w:rPr>
            <w:webHidden/>
          </w:rPr>
          <w:fldChar w:fldCharType="begin"/>
        </w:r>
        <w:r>
          <w:rPr>
            <w:webHidden/>
          </w:rPr>
          <w:instrText xml:space="preserve"> PAGEREF _Toc211581897 \h </w:instrText>
        </w:r>
        <w:r>
          <w:rPr>
            <w:webHidden/>
          </w:rPr>
        </w:r>
        <w:r>
          <w:rPr>
            <w:webHidden/>
          </w:rPr>
          <w:fldChar w:fldCharType="separate"/>
        </w:r>
        <w:r w:rsidR="00696B1D">
          <w:rPr>
            <w:webHidden/>
          </w:rPr>
          <w:t>27</w:t>
        </w:r>
        <w:r>
          <w:rPr>
            <w:webHidden/>
          </w:rPr>
          <w:fldChar w:fldCharType="end"/>
        </w:r>
      </w:hyperlink>
    </w:p>
    <w:p w14:paraId="1748E23A" w14:textId="1E64ABF7"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898" w:history="1">
        <w:r w:rsidRPr="00AE2113">
          <w:rPr>
            <w:rStyle w:val="a3"/>
            <w:noProof/>
          </w:rPr>
          <w:t>РИА Новости, 17.10.2025, Зарплата в 100 тысяч рублей принесет 4,3 пенсионных балла в год</w:t>
        </w:r>
        <w:r>
          <w:rPr>
            <w:noProof/>
            <w:webHidden/>
          </w:rPr>
          <w:tab/>
        </w:r>
        <w:r>
          <w:rPr>
            <w:noProof/>
            <w:webHidden/>
          </w:rPr>
          <w:fldChar w:fldCharType="begin"/>
        </w:r>
        <w:r>
          <w:rPr>
            <w:noProof/>
            <w:webHidden/>
          </w:rPr>
          <w:instrText xml:space="preserve"> PAGEREF _Toc211581898 \h </w:instrText>
        </w:r>
        <w:r>
          <w:rPr>
            <w:noProof/>
            <w:webHidden/>
          </w:rPr>
        </w:r>
        <w:r>
          <w:rPr>
            <w:noProof/>
            <w:webHidden/>
          </w:rPr>
          <w:fldChar w:fldCharType="separate"/>
        </w:r>
        <w:r w:rsidR="00696B1D">
          <w:rPr>
            <w:noProof/>
            <w:webHidden/>
          </w:rPr>
          <w:t>27</w:t>
        </w:r>
        <w:r>
          <w:rPr>
            <w:noProof/>
            <w:webHidden/>
          </w:rPr>
          <w:fldChar w:fldCharType="end"/>
        </w:r>
      </w:hyperlink>
    </w:p>
    <w:p w14:paraId="621B99AB" w14:textId="26884806" w:rsidR="00AF066B" w:rsidRDefault="00AF066B">
      <w:pPr>
        <w:pStyle w:val="31"/>
        <w:rPr>
          <w:rFonts w:asciiTheme="minorHAnsi" w:eastAsiaTheme="minorEastAsia" w:hAnsiTheme="minorHAnsi" w:cstheme="minorBidi"/>
          <w:kern w:val="2"/>
          <w14:ligatures w14:val="standardContextual"/>
        </w:rPr>
      </w:pPr>
      <w:hyperlink w:anchor="_Toc211581899" w:history="1">
        <w:r w:rsidRPr="00AE2113">
          <w:rPr>
            <w:rStyle w:val="a3"/>
          </w:rPr>
          <w:t>Россияне с зарплатой в 100 тысяч рублей могут рассчитывать на 4,3 пенсионных балла в год для формирования будущей пенсии,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_Toc211581899 \h </w:instrText>
        </w:r>
        <w:r>
          <w:rPr>
            <w:webHidden/>
          </w:rPr>
        </w:r>
        <w:r>
          <w:rPr>
            <w:webHidden/>
          </w:rPr>
          <w:fldChar w:fldCharType="separate"/>
        </w:r>
        <w:r w:rsidR="00696B1D">
          <w:rPr>
            <w:webHidden/>
          </w:rPr>
          <w:t>27</w:t>
        </w:r>
        <w:r>
          <w:rPr>
            <w:webHidden/>
          </w:rPr>
          <w:fldChar w:fldCharType="end"/>
        </w:r>
      </w:hyperlink>
    </w:p>
    <w:p w14:paraId="57E323B7" w14:textId="0E1CABDB"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00" w:history="1">
        <w:r w:rsidRPr="00AE2113">
          <w:rPr>
            <w:rStyle w:val="a3"/>
            <w:noProof/>
          </w:rPr>
          <w:t>ТАСС, 17.10.2025, Депутат ГД рассказал, в какие даты граждане смогут получить пенсии в ноябре</w:t>
        </w:r>
        <w:r>
          <w:rPr>
            <w:noProof/>
            <w:webHidden/>
          </w:rPr>
          <w:tab/>
        </w:r>
        <w:r>
          <w:rPr>
            <w:noProof/>
            <w:webHidden/>
          </w:rPr>
          <w:fldChar w:fldCharType="begin"/>
        </w:r>
        <w:r>
          <w:rPr>
            <w:noProof/>
            <w:webHidden/>
          </w:rPr>
          <w:instrText xml:space="preserve"> PAGEREF _Toc211581900 \h </w:instrText>
        </w:r>
        <w:r>
          <w:rPr>
            <w:noProof/>
            <w:webHidden/>
          </w:rPr>
        </w:r>
        <w:r>
          <w:rPr>
            <w:noProof/>
            <w:webHidden/>
          </w:rPr>
          <w:fldChar w:fldCharType="separate"/>
        </w:r>
        <w:r w:rsidR="00696B1D">
          <w:rPr>
            <w:noProof/>
            <w:webHidden/>
          </w:rPr>
          <w:t>28</w:t>
        </w:r>
        <w:r>
          <w:rPr>
            <w:noProof/>
            <w:webHidden/>
          </w:rPr>
          <w:fldChar w:fldCharType="end"/>
        </w:r>
      </w:hyperlink>
    </w:p>
    <w:p w14:paraId="3FDE0137" w14:textId="117B2EE8" w:rsidR="00AF066B" w:rsidRDefault="00AF066B">
      <w:pPr>
        <w:pStyle w:val="31"/>
        <w:rPr>
          <w:rFonts w:asciiTheme="minorHAnsi" w:eastAsiaTheme="minorEastAsia" w:hAnsiTheme="minorHAnsi" w:cstheme="minorBidi"/>
          <w:kern w:val="2"/>
          <w14:ligatures w14:val="standardContextual"/>
        </w:rPr>
      </w:pPr>
      <w:hyperlink w:anchor="_Toc211581901" w:history="1">
        <w:r w:rsidRPr="00AE2113">
          <w:rPr>
            <w:rStyle w:val="a3"/>
          </w:rPr>
          <w:t>График выплат пенсий в ноябре может претерпеть изменения из-за праздничного дня 4 ноября и выходных, конкретные даты могут отличаться в зависимости от региона и банка, через который происходит доставка пенсий. Об этом рассказал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r>
          <w:rPr>
            <w:webHidden/>
          </w:rPr>
          <w:tab/>
        </w:r>
        <w:r>
          <w:rPr>
            <w:webHidden/>
          </w:rPr>
          <w:fldChar w:fldCharType="begin"/>
        </w:r>
        <w:r>
          <w:rPr>
            <w:webHidden/>
          </w:rPr>
          <w:instrText xml:space="preserve"> PAGEREF _Toc211581901 \h </w:instrText>
        </w:r>
        <w:r>
          <w:rPr>
            <w:webHidden/>
          </w:rPr>
        </w:r>
        <w:r>
          <w:rPr>
            <w:webHidden/>
          </w:rPr>
          <w:fldChar w:fldCharType="separate"/>
        </w:r>
        <w:r w:rsidR="00696B1D">
          <w:rPr>
            <w:webHidden/>
          </w:rPr>
          <w:t>28</w:t>
        </w:r>
        <w:r>
          <w:rPr>
            <w:webHidden/>
          </w:rPr>
          <w:fldChar w:fldCharType="end"/>
        </w:r>
      </w:hyperlink>
    </w:p>
    <w:p w14:paraId="42E17DBC" w14:textId="079C10AA"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02" w:history="1">
        <w:r w:rsidRPr="00AE2113">
          <w:rPr>
            <w:rStyle w:val="a3"/>
            <w:noProof/>
          </w:rPr>
          <w:t>RT, 16.10.2025, В Госдуме раскрыли, кто из пенсионеров имеет право на дополнительную выплату</w:t>
        </w:r>
        <w:r>
          <w:rPr>
            <w:noProof/>
            <w:webHidden/>
          </w:rPr>
          <w:tab/>
        </w:r>
        <w:r>
          <w:rPr>
            <w:noProof/>
            <w:webHidden/>
          </w:rPr>
          <w:fldChar w:fldCharType="begin"/>
        </w:r>
        <w:r>
          <w:rPr>
            <w:noProof/>
            <w:webHidden/>
          </w:rPr>
          <w:instrText xml:space="preserve"> PAGEREF _Toc211581902 \h </w:instrText>
        </w:r>
        <w:r>
          <w:rPr>
            <w:noProof/>
            <w:webHidden/>
          </w:rPr>
        </w:r>
        <w:r>
          <w:rPr>
            <w:noProof/>
            <w:webHidden/>
          </w:rPr>
          <w:fldChar w:fldCharType="separate"/>
        </w:r>
        <w:r w:rsidR="00696B1D">
          <w:rPr>
            <w:noProof/>
            <w:webHidden/>
          </w:rPr>
          <w:t>29</w:t>
        </w:r>
        <w:r>
          <w:rPr>
            <w:noProof/>
            <w:webHidden/>
          </w:rPr>
          <w:fldChar w:fldCharType="end"/>
        </w:r>
      </w:hyperlink>
    </w:p>
    <w:p w14:paraId="5FA17E92" w14:textId="442E7624" w:rsidR="00AF066B" w:rsidRDefault="00AF066B">
      <w:pPr>
        <w:pStyle w:val="31"/>
        <w:rPr>
          <w:rFonts w:asciiTheme="minorHAnsi" w:eastAsiaTheme="minorEastAsia" w:hAnsiTheme="minorHAnsi" w:cstheme="minorBidi"/>
          <w:kern w:val="2"/>
          <w14:ligatures w14:val="standardContextual"/>
        </w:rPr>
      </w:pPr>
      <w:hyperlink w:anchor="_Toc211581903" w:history="1">
        <w:r w:rsidRPr="00AE2113">
          <w:rPr>
            <w:rStyle w:val="a3"/>
          </w:rPr>
          <w:t>Пенсионеры, на попечении которых находятся нетрудоспособные члены семьи, имеют право на дополнительную выплату к страховой пенсии, напомнил в беседе с RT депутат Госдумы Александр Якубовский.</w:t>
        </w:r>
        <w:r>
          <w:rPr>
            <w:webHidden/>
          </w:rPr>
          <w:tab/>
        </w:r>
        <w:r>
          <w:rPr>
            <w:webHidden/>
          </w:rPr>
          <w:fldChar w:fldCharType="begin"/>
        </w:r>
        <w:r>
          <w:rPr>
            <w:webHidden/>
          </w:rPr>
          <w:instrText xml:space="preserve"> PAGEREF _Toc211581903 \h </w:instrText>
        </w:r>
        <w:r>
          <w:rPr>
            <w:webHidden/>
          </w:rPr>
        </w:r>
        <w:r>
          <w:rPr>
            <w:webHidden/>
          </w:rPr>
          <w:fldChar w:fldCharType="separate"/>
        </w:r>
        <w:r w:rsidR="00696B1D">
          <w:rPr>
            <w:webHidden/>
          </w:rPr>
          <w:t>29</w:t>
        </w:r>
        <w:r>
          <w:rPr>
            <w:webHidden/>
          </w:rPr>
          <w:fldChar w:fldCharType="end"/>
        </w:r>
      </w:hyperlink>
    </w:p>
    <w:p w14:paraId="518188BF" w14:textId="05EDB16D"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04" w:history="1">
        <w:r w:rsidRPr="00AE2113">
          <w:rPr>
            <w:rStyle w:val="a3"/>
            <w:noProof/>
          </w:rPr>
          <w:t>ТАСС, 17.10.2025, Эксперт РАНХиГС рассказала, какую доплату к пенсии можно получить за детей</w:t>
        </w:r>
        <w:r>
          <w:rPr>
            <w:noProof/>
            <w:webHidden/>
          </w:rPr>
          <w:tab/>
        </w:r>
        <w:r>
          <w:rPr>
            <w:noProof/>
            <w:webHidden/>
          </w:rPr>
          <w:fldChar w:fldCharType="begin"/>
        </w:r>
        <w:r>
          <w:rPr>
            <w:noProof/>
            <w:webHidden/>
          </w:rPr>
          <w:instrText xml:space="preserve"> PAGEREF _Toc211581904 \h </w:instrText>
        </w:r>
        <w:r>
          <w:rPr>
            <w:noProof/>
            <w:webHidden/>
          </w:rPr>
        </w:r>
        <w:r>
          <w:rPr>
            <w:noProof/>
            <w:webHidden/>
          </w:rPr>
          <w:fldChar w:fldCharType="separate"/>
        </w:r>
        <w:r w:rsidR="00696B1D">
          <w:rPr>
            <w:noProof/>
            <w:webHidden/>
          </w:rPr>
          <w:t>30</w:t>
        </w:r>
        <w:r>
          <w:rPr>
            <w:noProof/>
            <w:webHidden/>
          </w:rPr>
          <w:fldChar w:fldCharType="end"/>
        </w:r>
      </w:hyperlink>
    </w:p>
    <w:p w14:paraId="7167DBD4" w14:textId="762229DD" w:rsidR="00AF066B" w:rsidRDefault="00AF066B">
      <w:pPr>
        <w:pStyle w:val="31"/>
        <w:rPr>
          <w:rFonts w:asciiTheme="minorHAnsi" w:eastAsiaTheme="minorEastAsia" w:hAnsiTheme="minorHAnsi" w:cstheme="minorBidi"/>
          <w:kern w:val="2"/>
          <w14:ligatures w14:val="standardContextual"/>
        </w:rPr>
      </w:pPr>
      <w:hyperlink w:anchor="_Toc211581905" w:history="1">
        <w:r w:rsidRPr="00AE2113">
          <w:rPr>
            <w:rStyle w:val="a3"/>
          </w:rPr>
          <w:t>Пенсионеры, у которых на иждивении есть несовершеннолетние дети или дети-студенты, могут получать фиксированную выплату. Доплата за одного ребенка в 2025 году составляет 2,9 тыс. рублей, сообщила ТАСС эксперт РАНХиГС Татьяна Подольская.</w:t>
        </w:r>
        <w:r>
          <w:rPr>
            <w:webHidden/>
          </w:rPr>
          <w:tab/>
        </w:r>
        <w:r>
          <w:rPr>
            <w:webHidden/>
          </w:rPr>
          <w:fldChar w:fldCharType="begin"/>
        </w:r>
        <w:r>
          <w:rPr>
            <w:webHidden/>
          </w:rPr>
          <w:instrText xml:space="preserve"> PAGEREF _Toc211581905 \h </w:instrText>
        </w:r>
        <w:r>
          <w:rPr>
            <w:webHidden/>
          </w:rPr>
        </w:r>
        <w:r>
          <w:rPr>
            <w:webHidden/>
          </w:rPr>
          <w:fldChar w:fldCharType="separate"/>
        </w:r>
        <w:r w:rsidR="00696B1D">
          <w:rPr>
            <w:webHidden/>
          </w:rPr>
          <w:t>30</w:t>
        </w:r>
        <w:r>
          <w:rPr>
            <w:webHidden/>
          </w:rPr>
          <w:fldChar w:fldCharType="end"/>
        </w:r>
      </w:hyperlink>
    </w:p>
    <w:p w14:paraId="3869490E" w14:textId="63C7A00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06" w:history="1">
        <w:r w:rsidRPr="00AE2113">
          <w:rPr>
            <w:rStyle w:val="a3"/>
            <w:noProof/>
          </w:rPr>
          <w:t>RT, 16.10.2025, Россиянам посоветовали готовиться к выходу на пенсию за полгода или даже за год</w:t>
        </w:r>
        <w:r>
          <w:rPr>
            <w:noProof/>
            <w:webHidden/>
          </w:rPr>
          <w:tab/>
        </w:r>
        <w:r>
          <w:rPr>
            <w:noProof/>
            <w:webHidden/>
          </w:rPr>
          <w:fldChar w:fldCharType="begin"/>
        </w:r>
        <w:r>
          <w:rPr>
            <w:noProof/>
            <w:webHidden/>
          </w:rPr>
          <w:instrText xml:space="preserve"> PAGEREF _Toc211581906 \h </w:instrText>
        </w:r>
        <w:r>
          <w:rPr>
            <w:noProof/>
            <w:webHidden/>
          </w:rPr>
        </w:r>
        <w:r>
          <w:rPr>
            <w:noProof/>
            <w:webHidden/>
          </w:rPr>
          <w:fldChar w:fldCharType="separate"/>
        </w:r>
        <w:r w:rsidR="00696B1D">
          <w:rPr>
            <w:noProof/>
            <w:webHidden/>
          </w:rPr>
          <w:t>30</w:t>
        </w:r>
        <w:r>
          <w:rPr>
            <w:noProof/>
            <w:webHidden/>
          </w:rPr>
          <w:fldChar w:fldCharType="end"/>
        </w:r>
      </w:hyperlink>
    </w:p>
    <w:p w14:paraId="3A246D70" w14:textId="0B1F656D" w:rsidR="00AF066B" w:rsidRDefault="00AF066B">
      <w:pPr>
        <w:pStyle w:val="31"/>
        <w:rPr>
          <w:rFonts w:asciiTheme="minorHAnsi" w:eastAsiaTheme="minorEastAsia" w:hAnsiTheme="minorHAnsi" w:cstheme="minorBidi"/>
          <w:kern w:val="2"/>
          <w14:ligatures w14:val="standardContextual"/>
        </w:rPr>
      </w:pPr>
      <w:hyperlink w:anchor="_Toc211581907" w:history="1">
        <w:r w:rsidRPr="00AE2113">
          <w:rPr>
            <w:rStyle w:val="a3"/>
          </w:rPr>
          <w:t>Готовиться к выходу на пенсию в России следует заблаговременно: лучше всего начать за полгода или даже за год до достижения пенсионного возраста, посоветовала в беседе с RT экс-сенатор, председатель Социал-демократического союза женщин России (СДСЖР) Ольга Епифанова.</w:t>
        </w:r>
        <w:r>
          <w:rPr>
            <w:webHidden/>
          </w:rPr>
          <w:tab/>
        </w:r>
        <w:r>
          <w:rPr>
            <w:webHidden/>
          </w:rPr>
          <w:fldChar w:fldCharType="begin"/>
        </w:r>
        <w:r>
          <w:rPr>
            <w:webHidden/>
          </w:rPr>
          <w:instrText xml:space="preserve"> PAGEREF _Toc211581907 \h </w:instrText>
        </w:r>
        <w:r>
          <w:rPr>
            <w:webHidden/>
          </w:rPr>
        </w:r>
        <w:r>
          <w:rPr>
            <w:webHidden/>
          </w:rPr>
          <w:fldChar w:fldCharType="separate"/>
        </w:r>
        <w:r w:rsidR="00696B1D">
          <w:rPr>
            <w:webHidden/>
          </w:rPr>
          <w:t>30</w:t>
        </w:r>
        <w:r>
          <w:rPr>
            <w:webHidden/>
          </w:rPr>
          <w:fldChar w:fldCharType="end"/>
        </w:r>
      </w:hyperlink>
    </w:p>
    <w:p w14:paraId="228722E1" w14:textId="067A0FFA"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08" w:history="1">
        <w:r w:rsidRPr="00AE2113">
          <w:rPr>
            <w:rStyle w:val="a3"/>
            <w:noProof/>
          </w:rPr>
          <w:t>MoneyTimes.ru, 16.10.2025, Пенсионерам разрешили получать дополнительную выплату - но нужно знать одно условие</w:t>
        </w:r>
        <w:r>
          <w:rPr>
            <w:noProof/>
            <w:webHidden/>
          </w:rPr>
          <w:tab/>
        </w:r>
        <w:r>
          <w:rPr>
            <w:noProof/>
            <w:webHidden/>
          </w:rPr>
          <w:fldChar w:fldCharType="begin"/>
        </w:r>
        <w:r>
          <w:rPr>
            <w:noProof/>
            <w:webHidden/>
          </w:rPr>
          <w:instrText xml:space="preserve"> PAGEREF _Toc211581908 \h </w:instrText>
        </w:r>
        <w:r>
          <w:rPr>
            <w:noProof/>
            <w:webHidden/>
          </w:rPr>
        </w:r>
        <w:r>
          <w:rPr>
            <w:noProof/>
            <w:webHidden/>
          </w:rPr>
          <w:fldChar w:fldCharType="separate"/>
        </w:r>
        <w:r w:rsidR="00696B1D">
          <w:rPr>
            <w:noProof/>
            <w:webHidden/>
          </w:rPr>
          <w:t>31</w:t>
        </w:r>
        <w:r>
          <w:rPr>
            <w:noProof/>
            <w:webHidden/>
          </w:rPr>
          <w:fldChar w:fldCharType="end"/>
        </w:r>
      </w:hyperlink>
    </w:p>
    <w:p w14:paraId="3551C644" w14:textId="530BB78E" w:rsidR="00AF066B" w:rsidRDefault="00AF066B">
      <w:pPr>
        <w:pStyle w:val="31"/>
        <w:rPr>
          <w:rFonts w:asciiTheme="minorHAnsi" w:eastAsiaTheme="minorEastAsia" w:hAnsiTheme="minorHAnsi" w:cstheme="minorBidi"/>
          <w:kern w:val="2"/>
          <w14:ligatures w14:val="standardContextual"/>
        </w:rPr>
      </w:pPr>
      <w:hyperlink w:anchor="_Toc211581909" w:history="1">
        <w:r w:rsidRPr="00AE2113">
          <w:rPr>
            <w:rStyle w:val="a3"/>
          </w:rPr>
          <w:t>Многие пенсионеры в России не знают, что могут получить дополнительную выплату к страховой пенсии, если на их содержании находятся нетрудоспособные родственники. Эта мера поддержки действует давно, но о ней редко говорят публично. О возможности напомнил депутат Госдумы Александр Якубовский, пояснив, что оформление надбавки возможно через территориальные отделения Социального фонда России. Размер выплаты зависит от числа иждивенцев, и она может ощутимо увеличить общий ежемесячный доход пожилого человека.</w:t>
        </w:r>
        <w:r>
          <w:rPr>
            <w:webHidden/>
          </w:rPr>
          <w:tab/>
        </w:r>
        <w:r>
          <w:rPr>
            <w:webHidden/>
          </w:rPr>
          <w:fldChar w:fldCharType="begin"/>
        </w:r>
        <w:r>
          <w:rPr>
            <w:webHidden/>
          </w:rPr>
          <w:instrText xml:space="preserve"> PAGEREF _Toc211581909 \h </w:instrText>
        </w:r>
        <w:r>
          <w:rPr>
            <w:webHidden/>
          </w:rPr>
        </w:r>
        <w:r>
          <w:rPr>
            <w:webHidden/>
          </w:rPr>
          <w:fldChar w:fldCharType="separate"/>
        </w:r>
        <w:r w:rsidR="00696B1D">
          <w:rPr>
            <w:webHidden/>
          </w:rPr>
          <w:t>31</w:t>
        </w:r>
        <w:r>
          <w:rPr>
            <w:webHidden/>
          </w:rPr>
          <w:fldChar w:fldCharType="end"/>
        </w:r>
      </w:hyperlink>
    </w:p>
    <w:p w14:paraId="1D2FDED8" w14:textId="6D06F8A0"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10" w:history="1">
        <w:r w:rsidRPr="00AE2113">
          <w:rPr>
            <w:rStyle w:val="a3"/>
            <w:noProof/>
          </w:rPr>
          <w:t>Ваш Пенсионный Брокер, 16.10.2025, Социальные пенсии предложили увеличить вдвое</w:t>
        </w:r>
        <w:r>
          <w:rPr>
            <w:noProof/>
            <w:webHidden/>
          </w:rPr>
          <w:tab/>
        </w:r>
        <w:r>
          <w:rPr>
            <w:noProof/>
            <w:webHidden/>
          </w:rPr>
          <w:fldChar w:fldCharType="begin"/>
        </w:r>
        <w:r>
          <w:rPr>
            <w:noProof/>
            <w:webHidden/>
          </w:rPr>
          <w:instrText xml:space="preserve"> PAGEREF _Toc211581910 \h </w:instrText>
        </w:r>
        <w:r>
          <w:rPr>
            <w:noProof/>
            <w:webHidden/>
          </w:rPr>
        </w:r>
        <w:r>
          <w:rPr>
            <w:noProof/>
            <w:webHidden/>
          </w:rPr>
          <w:fldChar w:fldCharType="separate"/>
        </w:r>
        <w:r w:rsidR="00696B1D">
          <w:rPr>
            <w:noProof/>
            <w:webHidden/>
          </w:rPr>
          <w:t>34</w:t>
        </w:r>
        <w:r>
          <w:rPr>
            <w:noProof/>
            <w:webHidden/>
          </w:rPr>
          <w:fldChar w:fldCharType="end"/>
        </w:r>
      </w:hyperlink>
    </w:p>
    <w:p w14:paraId="5084CA87" w14:textId="3B65FB93" w:rsidR="00AF066B" w:rsidRDefault="00AF066B">
      <w:pPr>
        <w:pStyle w:val="31"/>
        <w:rPr>
          <w:rFonts w:asciiTheme="minorHAnsi" w:eastAsiaTheme="minorEastAsia" w:hAnsiTheme="minorHAnsi" w:cstheme="minorBidi"/>
          <w:kern w:val="2"/>
          <w14:ligatures w14:val="standardContextual"/>
        </w:rPr>
      </w:pPr>
      <w:hyperlink w:anchor="_Toc211581911" w:history="1">
        <w:r w:rsidRPr="00AE2113">
          <w:rPr>
            <w:rStyle w:val="a3"/>
          </w:rPr>
          <w:t>В России могут двукратно увеличить социальные пенсии для нетрудоспособных граждан и участников СВО. Соответствующий законопроект внесет в Госдуму группа депутатов во главе с председателем партии «Справедливая Россия - За правду» Сергеем Мироновым.</w:t>
        </w:r>
        <w:r>
          <w:rPr>
            <w:webHidden/>
          </w:rPr>
          <w:tab/>
        </w:r>
        <w:r>
          <w:rPr>
            <w:webHidden/>
          </w:rPr>
          <w:fldChar w:fldCharType="begin"/>
        </w:r>
        <w:r>
          <w:rPr>
            <w:webHidden/>
          </w:rPr>
          <w:instrText xml:space="preserve"> PAGEREF _Toc211581911 \h </w:instrText>
        </w:r>
        <w:r>
          <w:rPr>
            <w:webHidden/>
          </w:rPr>
        </w:r>
        <w:r>
          <w:rPr>
            <w:webHidden/>
          </w:rPr>
          <w:fldChar w:fldCharType="separate"/>
        </w:r>
        <w:r w:rsidR="00696B1D">
          <w:rPr>
            <w:webHidden/>
          </w:rPr>
          <w:t>34</w:t>
        </w:r>
        <w:r>
          <w:rPr>
            <w:webHidden/>
          </w:rPr>
          <w:fldChar w:fldCharType="end"/>
        </w:r>
      </w:hyperlink>
    </w:p>
    <w:p w14:paraId="115A7084" w14:textId="55FC1288"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12" w:history="1">
        <w:r w:rsidRPr="00AE2113">
          <w:rPr>
            <w:rStyle w:val="a3"/>
            <w:noProof/>
          </w:rPr>
          <w:t>Audit-it.ru, 16.10.2025, В Госдуму внесен законопроект о двухкратном повышении социальных пенсий</w:t>
        </w:r>
        <w:r>
          <w:rPr>
            <w:noProof/>
            <w:webHidden/>
          </w:rPr>
          <w:tab/>
        </w:r>
        <w:r>
          <w:rPr>
            <w:noProof/>
            <w:webHidden/>
          </w:rPr>
          <w:fldChar w:fldCharType="begin"/>
        </w:r>
        <w:r>
          <w:rPr>
            <w:noProof/>
            <w:webHidden/>
          </w:rPr>
          <w:instrText xml:space="preserve"> PAGEREF _Toc211581912 \h </w:instrText>
        </w:r>
        <w:r>
          <w:rPr>
            <w:noProof/>
            <w:webHidden/>
          </w:rPr>
        </w:r>
        <w:r>
          <w:rPr>
            <w:noProof/>
            <w:webHidden/>
          </w:rPr>
          <w:fldChar w:fldCharType="separate"/>
        </w:r>
        <w:r w:rsidR="00696B1D">
          <w:rPr>
            <w:noProof/>
            <w:webHidden/>
          </w:rPr>
          <w:t>35</w:t>
        </w:r>
        <w:r>
          <w:rPr>
            <w:noProof/>
            <w:webHidden/>
          </w:rPr>
          <w:fldChar w:fldCharType="end"/>
        </w:r>
      </w:hyperlink>
    </w:p>
    <w:p w14:paraId="559B38C4" w14:textId="7091A2DF" w:rsidR="00AF066B" w:rsidRDefault="00AF066B">
      <w:pPr>
        <w:pStyle w:val="31"/>
        <w:rPr>
          <w:rFonts w:asciiTheme="minorHAnsi" w:eastAsiaTheme="minorEastAsia" w:hAnsiTheme="minorHAnsi" w:cstheme="minorBidi"/>
          <w:kern w:val="2"/>
          <w14:ligatures w14:val="standardContextual"/>
        </w:rPr>
      </w:pPr>
      <w:hyperlink w:anchor="_Toc211581913" w:history="1">
        <w:r w:rsidRPr="00AE2113">
          <w:rPr>
            <w:rStyle w:val="a3"/>
          </w:rPr>
          <w:t>Группа депутатов внесла в Госдуму законопроект о повышении некоторых социальных пенсий – выплачиваемых нетрудоспособным гражданам – в два раза. Поправки предложено внести в статью 18 закона 166-ФЗ о государственном пенсионном обеспечении.</w:t>
        </w:r>
        <w:r>
          <w:rPr>
            <w:webHidden/>
          </w:rPr>
          <w:tab/>
        </w:r>
        <w:r>
          <w:rPr>
            <w:webHidden/>
          </w:rPr>
          <w:fldChar w:fldCharType="begin"/>
        </w:r>
        <w:r>
          <w:rPr>
            <w:webHidden/>
          </w:rPr>
          <w:instrText xml:space="preserve"> PAGEREF _Toc211581913 \h </w:instrText>
        </w:r>
        <w:r>
          <w:rPr>
            <w:webHidden/>
          </w:rPr>
        </w:r>
        <w:r>
          <w:rPr>
            <w:webHidden/>
          </w:rPr>
          <w:fldChar w:fldCharType="separate"/>
        </w:r>
        <w:r w:rsidR="00696B1D">
          <w:rPr>
            <w:webHidden/>
          </w:rPr>
          <w:t>35</w:t>
        </w:r>
        <w:r>
          <w:rPr>
            <w:webHidden/>
          </w:rPr>
          <w:fldChar w:fldCharType="end"/>
        </w:r>
      </w:hyperlink>
    </w:p>
    <w:p w14:paraId="3EDD959D" w14:textId="2486B82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14" w:history="1">
        <w:r w:rsidRPr="00AE2113">
          <w:rPr>
            <w:rStyle w:val="a3"/>
            <w:noProof/>
          </w:rPr>
          <w:t>Газета.ру, 16.10.2025, В Госдуме предупредили, что нынешней молодежи грозит нищая старость</w:t>
        </w:r>
        <w:r>
          <w:rPr>
            <w:noProof/>
            <w:webHidden/>
          </w:rPr>
          <w:tab/>
        </w:r>
        <w:r>
          <w:rPr>
            <w:noProof/>
            <w:webHidden/>
          </w:rPr>
          <w:fldChar w:fldCharType="begin"/>
        </w:r>
        <w:r>
          <w:rPr>
            <w:noProof/>
            <w:webHidden/>
          </w:rPr>
          <w:instrText xml:space="preserve"> PAGEREF _Toc211581914 \h </w:instrText>
        </w:r>
        <w:r>
          <w:rPr>
            <w:noProof/>
            <w:webHidden/>
          </w:rPr>
        </w:r>
        <w:r>
          <w:rPr>
            <w:noProof/>
            <w:webHidden/>
          </w:rPr>
          <w:fldChar w:fldCharType="separate"/>
        </w:r>
        <w:r w:rsidR="00696B1D">
          <w:rPr>
            <w:noProof/>
            <w:webHidden/>
          </w:rPr>
          <w:t>36</w:t>
        </w:r>
        <w:r>
          <w:rPr>
            <w:noProof/>
            <w:webHidden/>
          </w:rPr>
          <w:fldChar w:fldCharType="end"/>
        </w:r>
      </w:hyperlink>
    </w:p>
    <w:p w14:paraId="55C17CC7" w14:textId="0CC65F0B" w:rsidR="00AF066B" w:rsidRDefault="00AF066B">
      <w:pPr>
        <w:pStyle w:val="31"/>
        <w:rPr>
          <w:rFonts w:asciiTheme="minorHAnsi" w:eastAsiaTheme="minorEastAsia" w:hAnsiTheme="minorHAnsi" w:cstheme="minorBidi"/>
          <w:kern w:val="2"/>
          <w14:ligatures w14:val="standardContextual"/>
        </w:rPr>
      </w:pPr>
      <w:hyperlink w:anchor="_Toc211581915" w:history="1">
        <w:r w:rsidRPr="00AE2113">
          <w:rPr>
            <w:rStyle w:val="a3"/>
          </w:rPr>
          <w:t>Молодые люди, которые начали трудиться только в этом году, в старости рискуют остаться с мизерными пенсионными выплатами, которые не смогут покрыть даже базовые расходы. Это связано с планами пересмотреть стоимость пенсионных баллов – если власти действительно решат заморозить или понизить этот показатель, то каждый новый балл будет стоить меньше предыдущего, снижая сумму выплат каждый год, предупредил депутат Госдумы, член Национального финансового совета Банка России, кандидат экономических наук Сергей Гаврилов.</w:t>
        </w:r>
        <w:r>
          <w:rPr>
            <w:webHidden/>
          </w:rPr>
          <w:tab/>
        </w:r>
        <w:r>
          <w:rPr>
            <w:webHidden/>
          </w:rPr>
          <w:fldChar w:fldCharType="begin"/>
        </w:r>
        <w:r>
          <w:rPr>
            <w:webHidden/>
          </w:rPr>
          <w:instrText xml:space="preserve"> PAGEREF _Toc211581915 \h </w:instrText>
        </w:r>
        <w:r>
          <w:rPr>
            <w:webHidden/>
          </w:rPr>
        </w:r>
        <w:r>
          <w:rPr>
            <w:webHidden/>
          </w:rPr>
          <w:fldChar w:fldCharType="separate"/>
        </w:r>
        <w:r w:rsidR="00696B1D">
          <w:rPr>
            <w:webHidden/>
          </w:rPr>
          <w:t>36</w:t>
        </w:r>
        <w:r>
          <w:rPr>
            <w:webHidden/>
          </w:rPr>
          <w:fldChar w:fldCharType="end"/>
        </w:r>
      </w:hyperlink>
    </w:p>
    <w:p w14:paraId="7ADCC8D6" w14:textId="70519E6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16" w:history="1">
        <w:r w:rsidRPr="00AE2113">
          <w:rPr>
            <w:rStyle w:val="a3"/>
            <w:noProof/>
          </w:rPr>
          <w:t>МТРК Мир, 16.10.2025, Допвыплата к страховой пенсии: кому положена?</w:t>
        </w:r>
        <w:r>
          <w:rPr>
            <w:noProof/>
            <w:webHidden/>
          </w:rPr>
          <w:tab/>
        </w:r>
        <w:r>
          <w:rPr>
            <w:noProof/>
            <w:webHidden/>
          </w:rPr>
          <w:fldChar w:fldCharType="begin"/>
        </w:r>
        <w:r>
          <w:rPr>
            <w:noProof/>
            <w:webHidden/>
          </w:rPr>
          <w:instrText xml:space="preserve"> PAGEREF _Toc211581916 \h </w:instrText>
        </w:r>
        <w:r>
          <w:rPr>
            <w:noProof/>
            <w:webHidden/>
          </w:rPr>
        </w:r>
        <w:r>
          <w:rPr>
            <w:noProof/>
            <w:webHidden/>
          </w:rPr>
          <w:fldChar w:fldCharType="separate"/>
        </w:r>
        <w:r w:rsidR="00696B1D">
          <w:rPr>
            <w:noProof/>
            <w:webHidden/>
          </w:rPr>
          <w:t>37</w:t>
        </w:r>
        <w:r>
          <w:rPr>
            <w:noProof/>
            <w:webHidden/>
          </w:rPr>
          <w:fldChar w:fldCharType="end"/>
        </w:r>
      </w:hyperlink>
    </w:p>
    <w:p w14:paraId="0311C530" w14:textId="6BDF9639" w:rsidR="00AF066B" w:rsidRDefault="00AF066B">
      <w:pPr>
        <w:pStyle w:val="31"/>
        <w:rPr>
          <w:rFonts w:asciiTheme="minorHAnsi" w:eastAsiaTheme="minorEastAsia" w:hAnsiTheme="minorHAnsi" w:cstheme="minorBidi"/>
          <w:kern w:val="2"/>
          <w14:ligatures w14:val="standardContextual"/>
        </w:rPr>
      </w:pPr>
      <w:hyperlink w:anchor="_Toc211581917" w:history="1">
        <w:r w:rsidRPr="00AE2113">
          <w:rPr>
            <w:rStyle w:val="a3"/>
          </w:rPr>
          <w:t>Пенсионеры, на попечении которых находятся нетрудоспособные члены семьи, могут рассчитывать на дополнительную выплату к страховой пенсии. По словам парламентария Александра Якубовского, данная мера поддержки предусмотрена для тех, кто фактически обеспечивает уход и содержание своих близких (детей, внуков, супругов или родителей, признанных нетрудоспособными). Размер доплаты зависит от числа иждивенцев и не может быть установлен более чем за трех человек. Подробнее - в материале MIR24.TV.</w:t>
        </w:r>
        <w:r>
          <w:rPr>
            <w:webHidden/>
          </w:rPr>
          <w:tab/>
        </w:r>
        <w:r>
          <w:rPr>
            <w:webHidden/>
          </w:rPr>
          <w:fldChar w:fldCharType="begin"/>
        </w:r>
        <w:r>
          <w:rPr>
            <w:webHidden/>
          </w:rPr>
          <w:instrText xml:space="preserve"> PAGEREF _Toc211581917 \h </w:instrText>
        </w:r>
        <w:r>
          <w:rPr>
            <w:webHidden/>
          </w:rPr>
        </w:r>
        <w:r>
          <w:rPr>
            <w:webHidden/>
          </w:rPr>
          <w:fldChar w:fldCharType="separate"/>
        </w:r>
        <w:r w:rsidR="00696B1D">
          <w:rPr>
            <w:webHidden/>
          </w:rPr>
          <w:t>37</w:t>
        </w:r>
        <w:r>
          <w:rPr>
            <w:webHidden/>
          </w:rPr>
          <w:fldChar w:fldCharType="end"/>
        </w:r>
      </w:hyperlink>
    </w:p>
    <w:p w14:paraId="5BC67743" w14:textId="4F5CEBE9"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18" w:history="1">
        <w:r w:rsidRPr="00AE2113">
          <w:rPr>
            <w:rStyle w:val="a3"/>
            <w:noProof/>
          </w:rPr>
          <w:t>Рамблер, 16.10.2025, Как рассчитывается пенсия за советский стаж работы</w:t>
        </w:r>
        <w:r>
          <w:rPr>
            <w:noProof/>
            <w:webHidden/>
          </w:rPr>
          <w:tab/>
        </w:r>
        <w:r>
          <w:rPr>
            <w:noProof/>
            <w:webHidden/>
          </w:rPr>
          <w:fldChar w:fldCharType="begin"/>
        </w:r>
        <w:r>
          <w:rPr>
            <w:noProof/>
            <w:webHidden/>
          </w:rPr>
          <w:instrText xml:space="preserve"> PAGEREF _Toc211581918 \h </w:instrText>
        </w:r>
        <w:r>
          <w:rPr>
            <w:noProof/>
            <w:webHidden/>
          </w:rPr>
        </w:r>
        <w:r>
          <w:rPr>
            <w:noProof/>
            <w:webHidden/>
          </w:rPr>
          <w:fldChar w:fldCharType="separate"/>
        </w:r>
        <w:r w:rsidR="00696B1D">
          <w:rPr>
            <w:noProof/>
            <w:webHidden/>
          </w:rPr>
          <w:t>38</w:t>
        </w:r>
        <w:r>
          <w:rPr>
            <w:noProof/>
            <w:webHidden/>
          </w:rPr>
          <w:fldChar w:fldCharType="end"/>
        </w:r>
      </w:hyperlink>
    </w:p>
    <w:p w14:paraId="67DA215A" w14:textId="51B195F5" w:rsidR="00AF066B" w:rsidRDefault="00AF066B">
      <w:pPr>
        <w:pStyle w:val="31"/>
        <w:rPr>
          <w:rFonts w:asciiTheme="minorHAnsi" w:eastAsiaTheme="minorEastAsia" w:hAnsiTheme="minorHAnsi" w:cstheme="minorBidi"/>
          <w:kern w:val="2"/>
          <w14:ligatures w14:val="standardContextual"/>
        </w:rPr>
      </w:pPr>
      <w:hyperlink w:anchor="_Toc211581919" w:history="1">
        <w:r w:rsidRPr="00AE2113">
          <w:rPr>
            <w:rStyle w:val="a3"/>
          </w:rPr>
          <w:t>В современной России действует пенсионная система, которая сильно отличается от советской. Поэтому при назначении выплаты тем, кто начал свой трудовой путь при СССР и в постсоветское время, используют специальную методику подсчёта пособия. Рассказываем, как рассчитывается пенсия за советский стаж работы и что делать, если при расчёте учли не весь стаж.</w:t>
        </w:r>
        <w:r>
          <w:rPr>
            <w:webHidden/>
          </w:rPr>
          <w:tab/>
        </w:r>
        <w:r>
          <w:rPr>
            <w:webHidden/>
          </w:rPr>
          <w:fldChar w:fldCharType="begin"/>
        </w:r>
        <w:r>
          <w:rPr>
            <w:webHidden/>
          </w:rPr>
          <w:instrText xml:space="preserve"> PAGEREF _Toc211581919 \h </w:instrText>
        </w:r>
        <w:r>
          <w:rPr>
            <w:webHidden/>
          </w:rPr>
        </w:r>
        <w:r>
          <w:rPr>
            <w:webHidden/>
          </w:rPr>
          <w:fldChar w:fldCharType="separate"/>
        </w:r>
        <w:r w:rsidR="00696B1D">
          <w:rPr>
            <w:webHidden/>
          </w:rPr>
          <w:t>38</w:t>
        </w:r>
        <w:r>
          <w:rPr>
            <w:webHidden/>
          </w:rPr>
          <w:fldChar w:fldCharType="end"/>
        </w:r>
      </w:hyperlink>
    </w:p>
    <w:p w14:paraId="363E6CA3" w14:textId="451C9930"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20" w:history="1">
        <w:r w:rsidRPr="00AE2113">
          <w:rPr>
            <w:rStyle w:val="a3"/>
            <w:noProof/>
          </w:rPr>
          <w:t>Выберу.ру, 16.10.2025, Анастасия ГОСТИЩЕВА, Социальные пенсии повысят на рекордные 14,8%?</w:t>
        </w:r>
        <w:r>
          <w:rPr>
            <w:noProof/>
            <w:webHidden/>
          </w:rPr>
          <w:tab/>
        </w:r>
        <w:r>
          <w:rPr>
            <w:noProof/>
            <w:webHidden/>
          </w:rPr>
          <w:fldChar w:fldCharType="begin"/>
        </w:r>
        <w:r>
          <w:rPr>
            <w:noProof/>
            <w:webHidden/>
          </w:rPr>
          <w:instrText xml:space="preserve"> PAGEREF _Toc211581920 \h </w:instrText>
        </w:r>
        <w:r>
          <w:rPr>
            <w:noProof/>
            <w:webHidden/>
          </w:rPr>
        </w:r>
        <w:r>
          <w:rPr>
            <w:noProof/>
            <w:webHidden/>
          </w:rPr>
          <w:fldChar w:fldCharType="separate"/>
        </w:r>
        <w:r w:rsidR="00696B1D">
          <w:rPr>
            <w:noProof/>
            <w:webHidden/>
          </w:rPr>
          <w:t>41</w:t>
        </w:r>
        <w:r>
          <w:rPr>
            <w:noProof/>
            <w:webHidden/>
          </w:rPr>
          <w:fldChar w:fldCharType="end"/>
        </w:r>
      </w:hyperlink>
    </w:p>
    <w:p w14:paraId="13DA751F" w14:textId="73228D2F" w:rsidR="00AF066B" w:rsidRDefault="00AF066B">
      <w:pPr>
        <w:pStyle w:val="31"/>
        <w:rPr>
          <w:rFonts w:asciiTheme="minorHAnsi" w:eastAsiaTheme="minorEastAsia" w:hAnsiTheme="minorHAnsi" w:cstheme="minorBidi"/>
          <w:kern w:val="2"/>
          <w14:ligatures w14:val="standardContextual"/>
        </w:rPr>
      </w:pPr>
      <w:hyperlink w:anchor="_Toc211581921" w:history="1">
        <w:r w:rsidRPr="00AE2113">
          <w:rPr>
            <w:rStyle w:val="a3"/>
          </w:rPr>
          <w:t>С 1 апреля 2026 года социальные пенсии повысят на 14,8%, пишут некоторые СМИ. Мало того, что это будет новый рекорд, он окажется почти в два раза выше процента индексации страховых пенсий, которые планируют поднять на 7,6%. Ждём повторения 2025 года или средства массовой информации что-то напутали?</w:t>
        </w:r>
        <w:r>
          <w:rPr>
            <w:webHidden/>
          </w:rPr>
          <w:tab/>
        </w:r>
        <w:r>
          <w:rPr>
            <w:webHidden/>
          </w:rPr>
          <w:fldChar w:fldCharType="begin"/>
        </w:r>
        <w:r>
          <w:rPr>
            <w:webHidden/>
          </w:rPr>
          <w:instrText xml:space="preserve"> PAGEREF _Toc211581921 \h </w:instrText>
        </w:r>
        <w:r>
          <w:rPr>
            <w:webHidden/>
          </w:rPr>
        </w:r>
        <w:r>
          <w:rPr>
            <w:webHidden/>
          </w:rPr>
          <w:fldChar w:fldCharType="separate"/>
        </w:r>
        <w:r w:rsidR="00696B1D">
          <w:rPr>
            <w:webHidden/>
          </w:rPr>
          <w:t>41</w:t>
        </w:r>
        <w:r>
          <w:rPr>
            <w:webHidden/>
          </w:rPr>
          <w:fldChar w:fldCharType="end"/>
        </w:r>
      </w:hyperlink>
    </w:p>
    <w:p w14:paraId="3ECBD9D0" w14:textId="06E7A1C9"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22" w:history="1">
        <w:r w:rsidRPr="00AE2113">
          <w:rPr>
            <w:rStyle w:val="a3"/>
            <w:noProof/>
          </w:rPr>
          <w:t>PRIMPRESS, 16.10.2025, Индексация пенсий откладывается на год. Пенсионерам объявили о новом решении</w:t>
        </w:r>
        <w:r>
          <w:rPr>
            <w:noProof/>
            <w:webHidden/>
          </w:rPr>
          <w:tab/>
        </w:r>
        <w:r>
          <w:rPr>
            <w:noProof/>
            <w:webHidden/>
          </w:rPr>
          <w:fldChar w:fldCharType="begin"/>
        </w:r>
        <w:r>
          <w:rPr>
            <w:noProof/>
            <w:webHidden/>
          </w:rPr>
          <w:instrText xml:space="preserve"> PAGEREF _Toc211581922 \h </w:instrText>
        </w:r>
        <w:r>
          <w:rPr>
            <w:noProof/>
            <w:webHidden/>
          </w:rPr>
        </w:r>
        <w:r>
          <w:rPr>
            <w:noProof/>
            <w:webHidden/>
          </w:rPr>
          <w:fldChar w:fldCharType="separate"/>
        </w:r>
        <w:r w:rsidR="00696B1D">
          <w:rPr>
            <w:noProof/>
            <w:webHidden/>
          </w:rPr>
          <w:t>42</w:t>
        </w:r>
        <w:r>
          <w:rPr>
            <w:noProof/>
            <w:webHidden/>
          </w:rPr>
          <w:fldChar w:fldCharType="end"/>
        </w:r>
      </w:hyperlink>
    </w:p>
    <w:p w14:paraId="2D6FD934" w14:textId="5FFF3F0B" w:rsidR="00AF066B" w:rsidRDefault="00AF066B">
      <w:pPr>
        <w:pStyle w:val="31"/>
        <w:rPr>
          <w:rFonts w:asciiTheme="minorHAnsi" w:eastAsiaTheme="minorEastAsia" w:hAnsiTheme="minorHAnsi" w:cstheme="minorBidi"/>
          <w:kern w:val="2"/>
          <w14:ligatures w14:val="standardContextual"/>
        </w:rPr>
      </w:pPr>
      <w:hyperlink w:anchor="_Toc211581923" w:history="1">
        <w:r w:rsidRPr="00AE2113">
          <w:rPr>
            <w:rStyle w:val="a3"/>
          </w:rPr>
          <w:t>Пенсионерам объявили о новом решении, которое связано с вопросом увеличения их выплат. Индексация пенсий, которую планировали проводить в феврале, откладывается на год. Об этом рассказала юрист Ирина Сивакова, сообщает PRIMPRESS.</w:t>
        </w:r>
        <w:r>
          <w:rPr>
            <w:webHidden/>
          </w:rPr>
          <w:tab/>
        </w:r>
        <w:r>
          <w:rPr>
            <w:webHidden/>
          </w:rPr>
          <w:fldChar w:fldCharType="begin"/>
        </w:r>
        <w:r>
          <w:rPr>
            <w:webHidden/>
          </w:rPr>
          <w:instrText xml:space="preserve"> PAGEREF _Toc211581923 \h </w:instrText>
        </w:r>
        <w:r>
          <w:rPr>
            <w:webHidden/>
          </w:rPr>
        </w:r>
        <w:r>
          <w:rPr>
            <w:webHidden/>
          </w:rPr>
          <w:fldChar w:fldCharType="separate"/>
        </w:r>
        <w:r w:rsidR="00696B1D">
          <w:rPr>
            <w:webHidden/>
          </w:rPr>
          <w:t>42</w:t>
        </w:r>
        <w:r>
          <w:rPr>
            <w:webHidden/>
          </w:rPr>
          <w:fldChar w:fldCharType="end"/>
        </w:r>
      </w:hyperlink>
    </w:p>
    <w:p w14:paraId="36EC7529" w14:textId="68FFB45C"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24" w:history="1">
        <w:r w:rsidRPr="00AE2113">
          <w:rPr>
            <w:rStyle w:val="a3"/>
            <w:noProof/>
          </w:rPr>
          <w:t>PRIMPRESS, 16.10.2025, В ноябре будет сразу две пенсии. Пенсионерам объявили о приятном сюрпризе</w:t>
        </w:r>
        <w:r>
          <w:rPr>
            <w:noProof/>
            <w:webHidden/>
          </w:rPr>
          <w:tab/>
        </w:r>
        <w:r>
          <w:rPr>
            <w:noProof/>
            <w:webHidden/>
          </w:rPr>
          <w:fldChar w:fldCharType="begin"/>
        </w:r>
        <w:r>
          <w:rPr>
            <w:noProof/>
            <w:webHidden/>
          </w:rPr>
          <w:instrText xml:space="preserve"> PAGEREF _Toc211581924 \h </w:instrText>
        </w:r>
        <w:r>
          <w:rPr>
            <w:noProof/>
            <w:webHidden/>
          </w:rPr>
        </w:r>
        <w:r>
          <w:rPr>
            <w:noProof/>
            <w:webHidden/>
          </w:rPr>
          <w:fldChar w:fldCharType="separate"/>
        </w:r>
        <w:r w:rsidR="00696B1D">
          <w:rPr>
            <w:noProof/>
            <w:webHidden/>
          </w:rPr>
          <w:t>42</w:t>
        </w:r>
        <w:r>
          <w:rPr>
            <w:noProof/>
            <w:webHidden/>
          </w:rPr>
          <w:fldChar w:fldCharType="end"/>
        </w:r>
      </w:hyperlink>
    </w:p>
    <w:p w14:paraId="2857747F" w14:textId="6F5047F9" w:rsidR="00AF066B" w:rsidRDefault="00AF066B">
      <w:pPr>
        <w:pStyle w:val="31"/>
        <w:rPr>
          <w:rFonts w:asciiTheme="minorHAnsi" w:eastAsiaTheme="minorEastAsia" w:hAnsiTheme="minorHAnsi" w:cstheme="minorBidi"/>
          <w:kern w:val="2"/>
          <w14:ligatures w14:val="standardContextual"/>
        </w:rPr>
      </w:pPr>
      <w:hyperlink w:anchor="_Toc211581925" w:history="1">
        <w:r w:rsidRPr="00AE2113">
          <w:rPr>
            <w:rStyle w:val="a3"/>
          </w:rPr>
          <w:t>Пенсионерам рассказали о приятном сюрпризе, который многих ждет в ноябре. Пожилые граждане получат сразу две пенсии в течение месяца. Причем вторая выплата будет приходить в одинаковом для всех размере, сообщает PRIMPRESS.</w:t>
        </w:r>
        <w:r>
          <w:rPr>
            <w:webHidden/>
          </w:rPr>
          <w:tab/>
        </w:r>
        <w:r>
          <w:rPr>
            <w:webHidden/>
          </w:rPr>
          <w:fldChar w:fldCharType="begin"/>
        </w:r>
        <w:r>
          <w:rPr>
            <w:webHidden/>
          </w:rPr>
          <w:instrText xml:space="preserve"> PAGEREF _Toc211581925 \h </w:instrText>
        </w:r>
        <w:r>
          <w:rPr>
            <w:webHidden/>
          </w:rPr>
        </w:r>
        <w:r>
          <w:rPr>
            <w:webHidden/>
          </w:rPr>
          <w:fldChar w:fldCharType="separate"/>
        </w:r>
        <w:r w:rsidR="00696B1D">
          <w:rPr>
            <w:webHidden/>
          </w:rPr>
          <w:t>42</w:t>
        </w:r>
        <w:r>
          <w:rPr>
            <w:webHidden/>
          </w:rPr>
          <w:fldChar w:fldCharType="end"/>
        </w:r>
      </w:hyperlink>
    </w:p>
    <w:p w14:paraId="3E1CF45E" w14:textId="1330E8A7"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26" w:history="1">
        <w:r w:rsidRPr="00AE2113">
          <w:rPr>
            <w:rStyle w:val="a3"/>
            <w:noProof/>
          </w:rPr>
          <w:t>PRIMPRESS, 15.10.2025, Новая льгота вводится с 16 октября для каждого пенсионера: от 52 лет и старше</w:t>
        </w:r>
        <w:r>
          <w:rPr>
            <w:noProof/>
            <w:webHidden/>
          </w:rPr>
          <w:tab/>
        </w:r>
        <w:r>
          <w:rPr>
            <w:noProof/>
            <w:webHidden/>
          </w:rPr>
          <w:fldChar w:fldCharType="begin"/>
        </w:r>
        <w:r>
          <w:rPr>
            <w:noProof/>
            <w:webHidden/>
          </w:rPr>
          <w:instrText xml:space="preserve"> PAGEREF _Toc211581926 \h </w:instrText>
        </w:r>
        <w:r>
          <w:rPr>
            <w:noProof/>
            <w:webHidden/>
          </w:rPr>
        </w:r>
        <w:r>
          <w:rPr>
            <w:noProof/>
            <w:webHidden/>
          </w:rPr>
          <w:fldChar w:fldCharType="separate"/>
        </w:r>
        <w:r w:rsidR="00696B1D">
          <w:rPr>
            <w:noProof/>
            <w:webHidden/>
          </w:rPr>
          <w:t>43</w:t>
        </w:r>
        <w:r>
          <w:rPr>
            <w:noProof/>
            <w:webHidden/>
          </w:rPr>
          <w:fldChar w:fldCharType="end"/>
        </w:r>
      </w:hyperlink>
    </w:p>
    <w:p w14:paraId="77D797E1" w14:textId="54D4E557" w:rsidR="00AF066B" w:rsidRDefault="00AF066B">
      <w:pPr>
        <w:pStyle w:val="31"/>
        <w:rPr>
          <w:rFonts w:asciiTheme="minorHAnsi" w:eastAsiaTheme="minorEastAsia" w:hAnsiTheme="minorHAnsi" w:cstheme="minorBidi"/>
          <w:kern w:val="2"/>
          <w14:ligatures w14:val="standardContextual"/>
        </w:rPr>
      </w:pPr>
      <w:hyperlink w:anchor="_Toc211581927" w:history="1">
        <w:r w:rsidRPr="00AE2113">
          <w:rPr>
            <w:rStyle w:val="a3"/>
          </w:rPr>
          <w:t>Пенсионеров обрадовали новой приятной помощью, которую сможет получить каждый пожилой человек. Уже с 16 октября в регионах начнет действовать программа, которая будет особенно актуальна с приходом холодов, сообщает PRIMPRESS.</w:t>
        </w:r>
        <w:r>
          <w:rPr>
            <w:webHidden/>
          </w:rPr>
          <w:tab/>
        </w:r>
        <w:r>
          <w:rPr>
            <w:webHidden/>
          </w:rPr>
          <w:fldChar w:fldCharType="begin"/>
        </w:r>
        <w:r>
          <w:rPr>
            <w:webHidden/>
          </w:rPr>
          <w:instrText xml:space="preserve"> PAGEREF _Toc211581927 \h </w:instrText>
        </w:r>
        <w:r>
          <w:rPr>
            <w:webHidden/>
          </w:rPr>
        </w:r>
        <w:r>
          <w:rPr>
            <w:webHidden/>
          </w:rPr>
          <w:fldChar w:fldCharType="separate"/>
        </w:r>
        <w:r w:rsidR="00696B1D">
          <w:rPr>
            <w:webHidden/>
          </w:rPr>
          <w:t>43</w:t>
        </w:r>
        <w:r>
          <w:rPr>
            <w:webHidden/>
          </w:rPr>
          <w:fldChar w:fldCharType="end"/>
        </w:r>
      </w:hyperlink>
    </w:p>
    <w:p w14:paraId="24EA9BDC" w14:textId="6D50B80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28" w:history="1">
        <w:r w:rsidRPr="00AE2113">
          <w:rPr>
            <w:rStyle w:val="a3"/>
            <w:noProof/>
          </w:rPr>
          <w:t>АиФ, 16.10.2025, Кому повысят пенсию в ноябре 2025 года?</w:t>
        </w:r>
        <w:r>
          <w:rPr>
            <w:noProof/>
            <w:webHidden/>
          </w:rPr>
          <w:tab/>
        </w:r>
        <w:r>
          <w:rPr>
            <w:noProof/>
            <w:webHidden/>
          </w:rPr>
          <w:fldChar w:fldCharType="begin"/>
        </w:r>
        <w:r>
          <w:rPr>
            <w:noProof/>
            <w:webHidden/>
          </w:rPr>
          <w:instrText xml:space="preserve"> PAGEREF _Toc211581928 \h </w:instrText>
        </w:r>
        <w:r>
          <w:rPr>
            <w:noProof/>
            <w:webHidden/>
          </w:rPr>
        </w:r>
        <w:r>
          <w:rPr>
            <w:noProof/>
            <w:webHidden/>
          </w:rPr>
          <w:fldChar w:fldCharType="separate"/>
        </w:r>
        <w:r w:rsidR="00696B1D">
          <w:rPr>
            <w:noProof/>
            <w:webHidden/>
          </w:rPr>
          <w:t>43</w:t>
        </w:r>
        <w:r>
          <w:rPr>
            <w:noProof/>
            <w:webHidden/>
          </w:rPr>
          <w:fldChar w:fldCharType="end"/>
        </w:r>
      </w:hyperlink>
    </w:p>
    <w:p w14:paraId="576A09FB" w14:textId="26785DA0" w:rsidR="00AF066B" w:rsidRDefault="00AF066B">
      <w:pPr>
        <w:pStyle w:val="31"/>
        <w:rPr>
          <w:rFonts w:asciiTheme="minorHAnsi" w:eastAsiaTheme="minorEastAsia" w:hAnsiTheme="minorHAnsi" w:cstheme="minorBidi"/>
          <w:kern w:val="2"/>
          <w14:ligatures w14:val="standardContextual"/>
        </w:rPr>
      </w:pPr>
      <w:hyperlink w:anchor="_Toc211581929" w:history="1">
        <w:r w:rsidRPr="00AE2113">
          <w:rPr>
            <w:rStyle w:val="a3"/>
          </w:rPr>
          <w:t>В ноябре Социальный фонд России (СФР) проведет плановый перерасчет пенсионных выплат. Об этом россиянам напомнил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_Toc211581929 \h </w:instrText>
        </w:r>
        <w:r>
          <w:rPr>
            <w:webHidden/>
          </w:rPr>
        </w:r>
        <w:r>
          <w:rPr>
            <w:webHidden/>
          </w:rPr>
          <w:fldChar w:fldCharType="separate"/>
        </w:r>
        <w:r w:rsidR="00696B1D">
          <w:rPr>
            <w:webHidden/>
          </w:rPr>
          <w:t>43</w:t>
        </w:r>
        <w:r>
          <w:rPr>
            <w:webHidden/>
          </w:rPr>
          <w:fldChar w:fldCharType="end"/>
        </w:r>
      </w:hyperlink>
    </w:p>
    <w:p w14:paraId="1A0DD1D4" w14:textId="6305E1CA"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30" w:history="1">
        <w:r w:rsidRPr="00AE2113">
          <w:rPr>
            <w:rStyle w:val="a3"/>
            <w:noProof/>
          </w:rPr>
          <w:t>Аргументы.ру, 16.10.2025, Игорь ГЛУХОВСКИЙ, Решить демографическую проблему можно только вогнав население в полную нищету? Высказывание депутата Госдумы возмутило россиян</w:t>
        </w:r>
        <w:r>
          <w:rPr>
            <w:noProof/>
            <w:webHidden/>
          </w:rPr>
          <w:tab/>
        </w:r>
        <w:r>
          <w:rPr>
            <w:noProof/>
            <w:webHidden/>
          </w:rPr>
          <w:fldChar w:fldCharType="begin"/>
        </w:r>
        <w:r>
          <w:rPr>
            <w:noProof/>
            <w:webHidden/>
          </w:rPr>
          <w:instrText xml:space="preserve"> PAGEREF _Toc211581930 \h </w:instrText>
        </w:r>
        <w:r>
          <w:rPr>
            <w:noProof/>
            <w:webHidden/>
          </w:rPr>
        </w:r>
        <w:r>
          <w:rPr>
            <w:noProof/>
            <w:webHidden/>
          </w:rPr>
          <w:fldChar w:fldCharType="separate"/>
        </w:r>
        <w:r w:rsidR="00696B1D">
          <w:rPr>
            <w:noProof/>
            <w:webHidden/>
          </w:rPr>
          <w:t>44</w:t>
        </w:r>
        <w:r>
          <w:rPr>
            <w:noProof/>
            <w:webHidden/>
          </w:rPr>
          <w:fldChar w:fldCharType="end"/>
        </w:r>
      </w:hyperlink>
    </w:p>
    <w:p w14:paraId="1F377E38" w14:textId="57E033B0" w:rsidR="00AF066B" w:rsidRDefault="00AF066B">
      <w:pPr>
        <w:pStyle w:val="31"/>
        <w:rPr>
          <w:rFonts w:asciiTheme="minorHAnsi" w:eastAsiaTheme="minorEastAsia" w:hAnsiTheme="minorHAnsi" w:cstheme="minorBidi"/>
          <w:kern w:val="2"/>
          <w14:ligatures w14:val="standardContextual"/>
        </w:rPr>
      </w:pPr>
      <w:hyperlink w:anchor="_Toc211581931" w:history="1">
        <w:r w:rsidRPr="00AE2113">
          <w:rPr>
            <w:rStyle w:val="a3"/>
          </w:rPr>
          <w:t>Судя по словам не просто депутата, а целого заместителя председателя Госдумы РФ по информационной политике, информационным технологиям и связи, мы идём не тем путём, пытаясь повысить рождаемость в стране. Понимаешь ли, всякие там маткапиталы увеличиваем всё время, выплаты роженицам и многодетным. А рождаемость как желала лучшего, так и желает. А всё потому, что наоборот надо, чтобы люди нищими были. Тогда и рожать будут, что те кошки.</w:t>
        </w:r>
        <w:r>
          <w:rPr>
            <w:webHidden/>
          </w:rPr>
          <w:tab/>
        </w:r>
        <w:r>
          <w:rPr>
            <w:webHidden/>
          </w:rPr>
          <w:fldChar w:fldCharType="begin"/>
        </w:r>
        <w:r>
          <w:rPr>
            <w:webHidden/>
          </w:rPr>
          <w:instrText xml:space="preserve"> PAGEREF _Toc211581931 \h </w:instrText>
        </w:r>
        <w:r>
          <w:rPr>
            <w:webHidden/>
          </w:rPr>
        </w:r>
        <w:r>
          <w:rPr>
            <w:webHidden/>
          </w:rPr>
          <w:fldChar w:fldCharType="separate"/>
        </w:r>
        <w:r w:rsidR="00696B1D">
          <w:rPr>
            <w:webHidden/>
          </w:rPr>
          <w:t>44</w:t>
        </w:r>
        <w:r>
          <w:rPr>
            <w:webHidden/>
          </w:rPr>
          <w:fldChar w:fldCharType="end"/>
        </w:r>
      </w:hyperlink>
    </w:p>
    <w:p w14:paraId="2EF1F9C5" w14:textId="5B6FF0E5"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32" w:history="1">
        <w:r w:rsidRPr="00AE2113">
          <w:rPr>
            <w:rStyle w:val="a3"/>
            <w:noProof/>
          </w:rPr>
          <w:t>Новости Москвы, 16.10.2025, Выплаты московским пенсионерам и семьям с детьми повысят на 6%</w:t>
        </w:r>
        <w:r>
          <w:rPr>
            <w:noProof/>
            <w:webHidden/>
          </w:rPr>
          <w:tab/>
        </w:r>
        <w:r>
          <w:rPr>
            <w:noProof/>
            <w:webHidden/>
          </w:rPr>
          <w:fldChar w:fldCharType="begin"/>
        </w:r>
        <w:r>
          <w:rPr>
            <w:noProof/>
            <w:webHidden/>
          </w:rPr>
          <w:instrText xml:space="preserve"> PAGEREF _Toc211581932 \h </w:instrText>
        </w:r>
        <w:r>
          <w:rPr>
            <w:noProof/>
            <w:webHidden/>
          </w:rPr>
        </w:r>
        <w:r>
          <w:rPr>
            <w:noProof/>
            <w:webHidden/>
          </w:rPr>
          <w:fldChar w:fldCharType="separate"/>
        </w:r>
        <w:r w:rsidR="00696B1D">
          <w:rPr>
            <w:noProof/>
            <w:webHidden/>
          </w:rPr>
          <w:t>46</w:t>
        </w:r>
        <w:r>
          <w:rPr>
            <w:noProof/>
            <w:webHidden/>
          </w:rPr>
          <w:fldChar w:fldCharType="end"/>
        </w:r>
      </w:hyperlink>
    </w:p>
    <w:p w14:paraId="1407C2BA" w14:textId="7ED92335" w:rsidR="00AF066B" w:rsidRDefault="00AF066B">
      <w:pPr>
        <w:pStyle w:val="31"/>
        <w:rPr>
          <w:rFonts w:asciiTheme="minorHAnsi" w:eastAsiaTheme="minorEastAsia" w:hAnsiTheme="minorHAnsi" w:cstheme="minorBidi"/>
          <w:kern w:val="2"/>
          <w14:ligatures w14:val="standardContextual"/>
        </w:rPr>
      </w:pPr>
      <w:hyperlink w:anchor="_Toc211581933" w:history="1">
        <w:r w:rsidRPr="00AE2113">
          <w:rPr>
            <w:rStyle w:val="a3"/>
          </w:rPr>
          <w:t>С 1 января 2026 года в Москве проиндексируют пособия и выплаты горожанам старшего поколения, семьям с детьми и инвалидам. Индексация будет превышать прогнозируемый уровень инфляции.</w:t>
        </w:r>
        <w:r>
          <w:rPr>
            <w:webHidden/>
          </w:rPr>
          <w:tab/>
        </w:r>
        <w:r>
          <w:rPr>
            <w:webHidden/>
          </w:rPr>
          <w:fldChar w:fldCharType="begin"/>
        </w:r>
        <w:r>
          <w:rPr>
            <w:webHidden/>
          </w:rPr>
          <w:instrText xml:space="preserve"> PAGEREF _Toc211581933 \h </w:instrText>
        </w:r>
        <w:r>
          <w:rPr>
            <w:webHidden/>
          </w:rPr>
        </w:r>
        <w:r>
          <w:rPr>
            <w:webHidden/>
          </w:rPr>
          <w:fldChar w:fldCharType="separate"/>
        </w:r>
        <w:r w:rsidR="00696B1D">
          <w:rPr>
            <w:webHidden/>
          </w:rPr>
          <w:t>46</w:t>
        </w:r>
        <w:r>
          <w:rPr>
            <w:webHidden/>
          </w:rPr>
          <w:fldChar w:fldCharType="end"/>
        </w:r>
      </w:hyperlink>
    </w:p>
    <w:p w14:paraId="08C609FA" w14:textId="10BF6EAB"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1934" w:history="1">
        <w:r w:rsidRPr="00AE2113">
          <w:rPr>
            <w:rStyle w:val="a3"/>
            <w:noProof/>
          </w:rPr>
          <w:t>НОВОСТИ МАКРОЭКОНОМИКИ</w:t>
        </w:r>
        <w:r>
          <w:rPr>
            <w:noProof/>
            <w:webHidden/>
          </w:rPr>
          <w:tab/>
        </w:r>
        <w:r>
          <w:rPr>
            <w:noProof/>
            <w:webHidden/>
          </w:rPr>
          <w:fldChar w:fldCharType="begin"/>
        </w:r>
        <w:r>
          <w:rPr>
            <w:noProof/>
            <w:webHidden/>
          </w:rPr>
          <w:instrText xml:space="preserve"> PAGEREF _Toc211581934 \h </w:instrText>
        </w:r>
        <w:r>
          <w:rPr>
            <w:noProof/>
            <w:webHidden/>
          </w:rPr>
        </w:r>
        <w:r>
          <w:rPr>
            <w:noProof/>
            <w:webHidden/>
          </w:rPr>
          <w:fldChar w:fldCharType="separate"/>
        </w:r>
        <w:r w:rsidR="00696B1D">
          <w:rPr>
            <w:noProof/>
            <w:webHidden/>
          </w:rPr>
          <w:t>48</w:t>
        </w:r>
        <w:r>
          <w:rPr>
            <w:noProof/>
            <w:webHidden/>
          </w:rPr>
          <w:fldChar w:fldCharType="end"/>
        </w:r>
      </w:hyperlink>
    </w:p>
    <w:p w14:paraId="30797C56" w14:textId="37AE242F"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35" w:history="1">
        <w:r w:rsidRPr="00AE2113">
          <w:rPr>
            <w:rStyle w:val="a3"/>
            <w:noProof/>
          </w:rPr>
          <w:t>Коммерсантъ-Инвестиции, 16.10.2025, Юлия ПОСЛАВСКАЯ, Инвестиции в доле с жизнью</w:t>
        </w:r>
        <w:r>
          <w:rPr>
            <w:noProof/>
            <w:webHidden/>
          </w:rPr>
          <w:tab/>
        </w:r>
        <w:r>
          <w:rPr>
            <w:noProof/>
            <w:webHidden/>
          </w:rPr>
          <w:fldChar w:fldCharType="begin"/>
        </w:r>
        <w:r>
          <w:rPr>
            <w:noProof/>
            <w:webHidden/>
          </w:rPr>
          <w:instrText xml:space="preserve"> PAGEREF _Toc211581935 \h </w:instrText>
        </w:r>
        <w:r>
          <w:rPr>
            <w:noProof/>
            <w:webHidden/>
          </w:rPr>
        </w:r>
        <w:r>
          <w:rPr>
            <w:noProof/>
            <w:webHidden/>
          </w:rPr>
          <w:fldChar w:fldCharType="separate"/>
        </w:r>
        <w:r w:rsidR="00696B1D">
          <w:rPr>
            <w:noProof/>
            <w:webHidden/>
          </w:rPr>
          <w:t>48</w:t>
        </w:r>
        <w:r>
          <w:rPr>
            <w:noProof/>
            <w:webHidden/>
          </w:rPr>
          <w:fldChar w:fldCharType="end"/>
        </w:r>
      </w:hyperlink>
    </w:p>
    <w:p w14:paraId="3FA3B1C7" w14:textId="05CFE5E1" w:rsidR="00AF066B" w:rsidRDefault="00AF066B">
      <w:pPr>
        <w:pStyle w:val="31"/>
        <w:rPr>
          <w:rFonts w:asciiTheme="minorHAnsi" w:eastAsiaTheme="minorEastAsia" w:hAnsiTheme="minorHAnsi" w:cstheme="minorBidi"/>
          <w:kern w:val="2"/>
          <w14:ligatures w14:val="standardContextual"/>
        </w:rPr>
      </w:pPr>
      <w:hyperlink w:anchor="_Toc211581936" w:history="1">
        <w:r w:rsidRPr="00AE2113">
          <w:rPr>
            <w:rStyle w:val="a3"/>
          </w:rPr>
          <w:t>За первые девять месяцев существования долевого страхования жизни сборы по нему составили около 10–11 млрд руб. О полноценном запуске продукта говорить пока рано из-за сдерживающих факторов — неопределенности с налоговыми льготами и высокой ключевой ставки. «Ъ-Инвестиции» разбирались, станет ли инструмент популярным и каким инвесторам он может подойти.</w:t>
        </w:r>
        <w:r>
          <w:rPr>
            <w:webHidden/>
          </w:rPr>
          <w:tab/>
        </w:r>
        <w:r>
          <w:rPr>
            <w:webHidden/>
          </w:rPr>
          <w:fldChar w:fldCharType="begin"/>
        </w:r>
        <w:r>
          <w:rPr>
            <w:webHidden/>
          </w:rPr>
          <w:instrText xml:space="preserve"> PAGEREF _Toc211581936 \h </w:instrText>
        </w:r>
        <w:r>
          <w:rPr>
            <w:webHidden/>
          </w:rPr>
        </w:r>
        <w:r>
          <w:rPr>
            <w:webHidden/>
          </w:rPr>
          <w:fldChar w:fldCharType="separate"/>
        </w:r>
        <w:r w:rsidR="00696B1D">
          <w:rPr>
            <w:webHidden/>
          </w:rPr>
          <w:t>48</w:t>
        </w:r>
        <w:r>
          <w:rPr>
            <w:webHidden/>
          </w:rPr>
          <w:fldChar w:fldCharType="end"/>
        </w:r>
      </w:hyperlink>
    </w:p>
    <w:p w14:paraId="05E80486" w14:textId="455C4472"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37" w:history="1">
        <w:r w:rsidRPr="00AE2113">
          <w:rPr>
            <w:rStyle w:val="a3"/>
            <w:noProof/>
          </w:rPr>
          <w:t>Эксперт, 16.10.2025, Даниил НАМЁТКИН, Как вывести экономику на траекторию роста</w:t>
        </w:r>
        <w:r>
          <w:rPr>
            <w:noProof/>
            <w:webHidden/>
          </w:rPr>
          <w:tab/>
        </w:r>
        <w:r>
          <w:rPr>
            <w:noProof/>
            <w:webHidden/>
          </w:rPr>
          <w:fldChar w:fldCharType="begin"/>
        </w:r>
        <w:r>
          <w:rPr>
            <w:noProof/>
            <w:webHidden/>
          </w:rPr>
          <w:instrText xml:space="preserve"> PAGEREF _Toc211581937 \h </w:instrText>
        </w:r>
        <w:r>
          <w:rPr>
            <w:noProof/>
            <w:webHidden/>
          </w:rPr>
        </w:r>
        <w:r>
          <w:rPr>
            <w:noProof/>
            <w:webHidden/>
          </w:rPr>
          <w:fldChar w:fldCharType="separate"/>
        </w:r>
        <w:r w:rsidR="00696B1D">
          <w:rPr>
            <w:noProof/>
            <w:webHidden/>
          </w:rPr>
          <w:t>51</w:t>
        </w:r>
        <w:r>
          <w:rPr>
            <w:noProof/>
            <w:webHidden/>
          </w:rPr>
          <w:fldChar w:fldCharType="end"/>
        </w:r>
      </w:hyperlink>
    </w:p>
    <w:p w14:paraId="31024B5E" w14:textId="37C4F2E3" w:rsidR="00AF066B" w:rsidRDefault="00AF066B">
      <w:pPr>
        <w:pStyle w:val="31"/>
        <w:rPr>
          <w:rFonts w:asciiTheme="minorHAnsi" w:eastAsiaTheme="minorEastAsia" w:hAnsiTheme="minorHAnsi" w:cstheme="minorBidi"/>
          <w:kern w:val="2"/>
          <w14:ligatures w14:val="standardContextual"/>
        </w:rPr>
      </w:pPr>
      <w:hyperlink w:anchor="_Toc211581938" w:history="1">
        <w:r w:rsidRPr="00AE2113">
          <w:rPr>
            <w:rStyle w:val="a3"/>
          </w:rPr>
          <w:t>Текущая экономическая ситуация выступает вызовом для правительства России в части задачи по выходу на целевые темпы роста экономики (выше среднемировых, или 3%). Для решения поставленной задачи требуется комплексный подход, включающий повышение эффективности бюджетной, инвестиционной, внешнеэкономической, кадровой политики.</w:t>
        </w:r>
        <w:r>
          <w:rPr>
            <w:webHidden/>
          </w:rPr>
          <w:tab/>
        </w:r>
        <w:r>
          <w:rPr>
            <w:webHidden/>
          </w:rPr>
          <w:fldChar w:fldCharType="begin"/>
        </w:r>
        <w:r>
          <w:rPr>
            <w:webHidden/>
          </w:rPr>
          <w:instrText xml:space="preserve"> PAGEREF _Toc211581938 \h </w:instrText>
        </w:r>
        <w:r>
          <w:rPr>
            <w:webHidden/>
          </w:rPr>
        </w:r>
        <w:r>
          <w:rPr>
            <w:webHidden/>
          </w:rPr>
          <w:fldChar w:fldCharType="separate"/>
        </w:r>
        <w:r w:rsidR="00696B1D">
          <w:rPr>
            <w:webHidden/>
          </w:rPr>
          <w:t>51</w:t>
        </w:r>
        <w:r>
          <w:rPr>
            <w:webHidden/>
          </w:rPr>
          <w:fldChar w:fldCharType="end"/>
        </w:r>
      </w:hyperlink>
    </w:p>
    <w:p w14:paraId="401221F3" w14:textId="2DA73249"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39" w:history="1">
        <w:r w:rsidRPr="00AE2113">
          <w:rPr>
            <w:rStyle w:val="a3"/>
            <w:noProof/>
          </w:rPr>
          <w:t>Ведомости, 17.10.2025, Консенсус-прогноз «Ведомостей»: каким будет решение ЦБ по ключевой ставке</w:t>
        </w:r>
        <w:r>
          <w:rPr>
            <w:noProof/>
            <w:webHidden/>
          </w:rPr>
          <w:tab/>
        </w:r>
        <w:r>
          <w:rPr>
            <w:noProof/>
            <w:webHidden/>
          </w:rPr>
          <w:fldChar w:fldCharType="begin"/>
        </w:r>
        <w:r>
          <w:rPr>
            <w:noProof/>
            <w:webHidden/>
          </w:rPr>
          <w:instrText xml:space="preserve"> PAGEREF _Toc211581939 \h </w:instrText>
        </w:r>
        <w:r>
          <w:rPr>
            <w:noProof/>
            <w:webHidden/>
          </w:rPr>
        </w:r>
        <w:r>
          <w:rPr>
            <w:noProof/>
            <w:webHidden/>
          </w:rPr>
          <w:fldChar w:fldCharType="separate"/>
        </w:r>
        <w:r w:rsidR="00696B1D">
          <w:rPr>
            <w:noProof/>
            <w:webHidden/>
          </w:rPr>
          <w:t>53</w:t>
        </w:r>
        <w:r>
          <w:rPr>
            <w:noProof/>
            <w:webHidden/>
          </w:rPr>
          <w:fldChar w:fldCharType="end"/>
        </w:r>
      </w:hyperlink>
    </w:p>
    <w:p w14:paraId="12AD4816" w14:textId="10220826" w:rsidR="00AF066B" w:rsidRDefault="00AF066B">
      <w:pPr>
        <w:pStyle w:val="31"/>
        <w:rPr>
          <w:rFonts w:asciiTheme="minorHAnsi" w:eastAsiaTheme="minorEastAsia" w:hAnsiTheme="minorHAnsi" w:cstheme="minorBidi"/>
          <w:kern w:val="2"/>
          <w14:ligatures w14:val="standardContextual"/>
        </w:rPr>
      </w:pPr>
      <w:hyperlink w:anchor="_Toc211581940" w:history="1">
        <w:r w:rsidRPr="00AE2113">
          <w:rPr>
            <w:rStyle w:val="a3"/>
          </w:rPr>
          <w:t>Эксперты разошлись во мнениях о следующем шаге Банка России по ключевой ставке на заседании 24 октября, следует из опроса экономистов и представителей бизнеса, проведенного "Ведомостями". За сохранение текущего уровня в 17% высказались 10 из 22 респондентов. Eще шесть ждут снижения на 1 процентный пункт (п. п.) до 16%. Один из них не исключил промежуточный вариант - 16,5%. Eще пять опрошенных экспертов не дают конкретной оценки и приводят диапазон. Двое из них выступают за снижение ставки до 16 или 16,5%, двое - ждут сохранения на уровне 17%, но также допускают снижение до 16-16,5%. И один эксперт считает возможным снижение ставки сразу на 2 п. п. - до 15% - или на 1 п. п. - до 16%.</w:t>
        </w:r>
        <w:r>
          <w:rPr>
            <w:webHidden/>
          </w:rPr>
          <w:tab/>
        </w:r>
        <w:r>
          <w:rPr>
            <w:webHidden/>
          </w:rPr>
          <w:fldChar w:fldCharType="begin"/>
        </w:r>
        <w:r>
          <w:rPr>
            <w:webHidden/>
          </w:rPr>
          <w:instrText xml:space="preserve"> PAGEREF _Toc211581940 \h </w:instrText>
        </w:r>
        <w:r>
          <w:rPr>
            <w:webHidden/>
          </w:rPr>
        </w:r>
        <w:r>
          <w:rPr>
            <w:webHidden/>
          </w:rPr>
          <w:fldChar w:fldCharType="separate"/>
        </w:r>
        <w:r w:rsidR="00696B1D">
          <w:rPr>
            <w:webHidden/>
          </w:rPr>
          <w:t>53</w:t>
        </w:r>
        <w:r>
          <w:rPr>
            <w:webHidden/>
          </w:rPr>
          <w:fldChar w:fldCharType="end"/>
        </w:r>
      </w:hyperlink>
    </w:p>
    <w:p w14:paraId="1CB3418C" w14:textId="71500A34"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41" w:history="1">
        <w:r w:rsidRPr="00AE2113">
          <w:rPr>
            <w:rStyle w:val="a3"/>
            <w:noProof/>
          </w:rPr>
          <w:t>Известия, 17.10.2025, Осенние заморозки</w:t>
        </w:r>
        <w:r>
          <w:rPr>
            <w:noProof/>
            <w:webHidden/>
          </w:rPr>
          <w:tab/>
        </w:r>
        <w:r>
          <w:rPr>
            <w:noProof/>
            <w:webHidden/>
          </w:rPr>
          <w:fldChar w:fldCharType="begin"/>
        </w:r>
        <w:r>
          <w:rPr>
            <w:noProof/>
            <w:webHidden/>
          </w:rPr>
          <w:instrText xml:space="preserve"> PAGEREF _Toc211581941 \h </w:instrText>
        </w:r>
        <w:r>
          <w:rPr>
            <w:noProof/>
            <w:webHidden/>
          </w:rPr>
        </w:r>
        <w:r>
          <w:rPr>
            <w:noProof/>
            <w:webHidden/>
          </w:rPr>
          <w:fldChar w:fldCharType="separate"/>
        </w:r>
        <w:r w:rsidR="00696B1D">
          <w:rPr>
            <w:noProof/>
            <w:webHidden/>
          </w:rPr>
          <w:t>57</w:t>
        </w:r>
        <w:r>
          <w:rPr>
            <w:noProof/>
            <w:webHidden/>
          </w:rPr>
          <w:fldChar w:fldCharType="end"/>
        </w:r>
      </w:hyperlink>
    </w:p>
    <w:p w14:paraId="23E64B43" w14:textId="0BF46F2A" w:rsidR="00AF066B" w:rsidRDefault="00AF066B">
      <w:pPr>
        <w:pStyle w:val="31"/>
        <w:rPr>
          <w:rFonts w:asciiTheme="minorHAnsi" w:eastAsiaTheme="minorEastAsia" w:hAnsiTheme="minorHAnsi" w:cstheme="minorBidi"/>
          <w:kern w:val="2"/>
          <w14:ligatures w14:val="standardContextual"/>
        </w:rPr>
      </w:pPr>
      <w:hyperlink w:anchor="_Toc211581942" w:history="1">
        <w:r w:rsidRPr="00AE2113">
          <w:rPr>
            <w:rStyle w:val="a3"/>
          </w:rPr>
          <w:t>Центробанк сохранит ключевую ставку на уровне 17% в октябре, следует из консенсус-прогноза "Известий". Причины - высокие инфляционные ожидания населения, повышение стоимости топлива и кредитования. Банк России пока не уверен в тренде на замедление роста цен, поэтому предпочтёт двигаться более медленными шагами. Дефицит кадров на рынке и высокая инфляция способны заставить регулятора сохранить ключевую на том же уровне вплоть до конца года. Что будет влиять на решения ЦБ - в материале "Известий".</w:t>
        </w:r>
        <w:r>
          <w:rPr>
            <w:webHidden/>
          </w:rPr>
          <w:tab/>
        </w:r>
        <w:r>
          <w:rPr>
            <w:webHidden/>
          </w:rPr>
          <w:fldChar w:fldCharType="begin"/>
        </w:r>
        <w:r>
          <w:rPr>
            <w:webHidden/>
          </w:rPr>
          <w:instrText xml:space="preserve"> PAGEREF _Toc211581942 \h </w:instrText>
        </w:r>
        <w:r>
          <w:rPr>
            <w:webHidden/>
          </w:rPr>
        </w:r>
        <w:r>
          <w:rPr>
            <w:webHidden/>
          </w:rPr>
          <w:fldChar w:fldCharType="separate"/>
        </w:r>
        <w:r w:rsidR="00696B1D">
          <w:rPr>
            <w:webHidden/>
          </w:rPr>
          <w:t>57</w:t>
        </w:r>
        <w:r>
          <w:rPr>
            <w:webHidden/>
          </w:rPr>
          <w:fldChar w:fldCharType="end"/>
        </w:r>
      </w:hyperlink>
    </w:p>
    <w:p w14:paraId="54E2140B" w14:textId="6B459A9D"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1943" w:history="1">
        <w:r w:rsidRPr="00AE2113">
          <w:rPr>
            <w:rStyle w:val="a3"/>
            <w:noProof/>
          </w:rPr>
          <w:t>Коммерсантъ, 17.10.2025, Опять копить</w:t>
        </w:r>
        <w:r>
          <w:rPr>
            <w:noProof/>
            <w:webHidden/>
          </w:rPr>
          <w:tab/>
        </w:r>
        <w:r>
          <w:rPr>
            <w:noProof/>
            <w:webHidden/>
          </w:rPr>
          <w:fldChar w:fldCharType="begin"/>
        </w:r>
        <w:r>
          <w:rPr>
            <w:noProof/>
            <w:webHidden/>
          </w:rPr>
          <w:instrText xml:space="preserve"> PAGEREF _Toc211581943 \h </w:instrText>
        </w:r>
        <w:r>
          <w:rPr>
            <w:noProof/>
            <w:webHidden/>
          </w:rPr>
        </w:r>
        <w:r>
          <w:rPr>
            <w:noProof/>
            <w:webHidden/>
          </w:rPr>
          <w:fldChar w:fldCharType="separate"/>
        </w:r>
        <w:r w:rsidR="00696B1D">
          <w:rPr>
            <w:noProof/>
            <w:webHidden/>
          </w:rPr>
          <w:t>59</w:t>
        </w:r>
        <w:r>
          <w:rPr>
            <w:noProof/>
            <w:webHidden/>
          </w:rPr>
          <w:fldChar w:fldCharType="end"/>
        </w:r>
      </w:hyperlink>
    </w:p>
    <w:p w14:paraId="0027C783" w14:textId="65A8CBBC" w:rsidR="00AF066B" w:rsidRDefault="00AF066B">
      <w:pPr>
        <w:pStyle w:val="31"/>
        <w:rPr>
          <w:rFonts w:asciiTheme="minorHAnsi" w:eastAsiaTheme="minorEastAsia" w:hAnsiTheme="minorHAnsi" w:cstheme="minorBidi"/>
          <w:kern w:val="2"/>
          <w14:ligatures w14:val="standardContextual"/>
        </w:rPr>
      </w:pPr>
      <w:hyperlink w:anchor="_Toc211581944" w:history="1">
        <w:r w:rsidRPr="00AE2113">
          <w:rPr>
            <w:rStyle w:val="a3"/>
          </w:rPr>
          <w:t>Крупнейшие банки в условиях сохранения жесткой монетарной политики ЦБ начали повышать ставки по депозитам. Такие действия во многом продиктованы конкуренцией за розничных клиентов, которые все еще предпочитают сберегательные инструменты. Впрочем, такие предложения ограничены по времени или определяются дополнительными условиями. Но с приближением новогодних праздников и сохранением консервативной политики ЦБ количество таких предложений будет увеличиваться.</w:t>
        </w:r>
        <w:r>
          <w:rPr>
            <w:webHidden/>
          </w:rPr>
          <w:tab/>
        </w:r>
        <w:r>
          <w:rPr>
            <w:webHidden/>
          </w:rPr>
          <w:fldChar w:fldCharType="begin"/>
        </w:r>
        <w:r>
          <w:rPr>
            <w:webHidden/>
          </w:rPr>
          <w:instrText xml:space="preserve"> PAGEREF _Toc211581944 \h </w:instrText>
        </w:r>
        <w:r>
          <w:rPr>
            <w:webHidden/>
          </w:rPr>
        </w:r>
        <w:r>
          <w:rPr>
            <w:webHidden/>
          </w:rPr>
          <w:fldChar w:fldCharType="separate"/>
        </w:r>
        <w:r w:rsidR="00696B1D">
          <w:rPr>
            <w:webHidden/>
          </w:rPr>
          <w:t>59</w:t>
        </w:r>
        <w:r>
          <w:rPr>
            <w:webHidden/>
          </w:rPr>
          <w:fldChar w:fldCharType="end"/>
        </w:r>
      </w:hyperlink>
    </w:p>
    <w:p w14:paraId="111D9415" w14:textId="23D1F0EB"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61" w:history="1">
        <w:r w:rsidRPr="00AE2113">
          <w:rPr>
            <w:rStyle w:val="a3"/>
            <w:noProof/>
          </w:rPr>
          <w:t>МК, 16.10.2025, Дарья Дениц: цифровой рубль не станут использовать для тотального контроля расходов граждан</w:t>
        </w:r>
        <w:r>
          <w:rPr>
            <w:noProof/>
            <w:webHidden/>
          </w:rPr>
          <w:tab/>
        </w:r>
        <w:r>
          <w:rPr>
            <w:noProof/>
            <w:webHidden/>
          </w:rPr>
          <w:fldChar w:fldCharType="begin"/>
        </w:r>
        <w:r>
          <w:rPr>
            <w:noProof/>
            <w:webHidden/>
          </w:rPr>
          <w:instrText xml:space="preserve"> PAGEREF _Toc211582061 \h </w:instrText>
        </w:r>
        <w:r>
          <w:rPr>
            <w:noProof/>
            <w:webHidden/>
          </w:rPr>
          <w:fldChar w:fldCharType="separate"/>
        </w:r>
        <w:r w:rsidR="00696B1D">
          <w:rPr>
            <w:b/>
            <w:bCs/>
            <w:noProof/>
            <w:webHidden/>
          </w:rPr>
          <w:t>Ошибка! Закладка не определена.</w:t>
        </w:r>
        <w:r>
          <w:rPr>
            <w:noProof/>
            <w:webHidden/>
          </w:rPr>
          <w:fldChar w:fldCharType="end"/>
        </w:r>
      </w:hyperlink>
    </w:p>
    <w:p w14:paraId="36C6928B" w14:textId="6A7337F2" w:rsidR="00AF066B" w:rsidRDefault="00AF066B">
      <w:pPr>
        <w:pStyle w:val="31"/>
        <w:rPr>
          <w:rFonts w:asciiTheme="minorHAnsi" w:eastAsiaTheme="minorEastAsia" w:hAnsiTheme="minorHAnsi" w:cstheme="minorBidi"/>
          <w:kern w:val="2"/>
          <w14:ligatures w14:val="standardContextual"/>
        </w:rPr>
      </w:pPr>
      <w:hyperlink w:anchor="_Toc211582062" w:history="1">
        <w:r w:rsidRPr="00AE2113">
          <w:rPr>
            <w:rStyle w:val="a3"/>
          </w:rPr>
          <w:t>В пресс-центре «МК» прошел прямой эфир, посвященный внедрению цифрового рубля и переживаниям, которые он вызывает у населения. Чем новая форма денег отличается от безналичных, не вытеснит ли она банки и станет ли платежи россиян абсолютно прозрачными для государства? На эти вопросы ответили член экспертного совета Госдумы по криптовалютам Михаил Успенский, доктор экономических наук, завкафедрой финансового учета и аудита РУДН Дарья Дениц и доктор экономических наук, декан факультета финансов РЭУ имени Плеханова Константин Ордов.</w:t>
        </w:r>
        <w:r>
          <w:rPr>
            <w:webHidden/>
          </w:rPr>
          <w:tab/>
        </w:r>
        <w:r>
          <w:rPr>
            <w:webHidden/>
          </w:rPr>
          <w:fldChar w:fldCharType="begin"/>
        </w:r>
        <w:r>
          <w:rPr>
            <w:webHidden/>
          </w:rPr>
          <w:instrText xml:space="preserve"> PAGEREF _Toc211582062 \h </w:instrText>
        </w:r>
        <w:r>
          <w:rPr>
            <w:webHidden/>
          </w:rPr>
          <w:fldChar w:fldCharType="separate"/>
        </w:r>
        <w:r w:rsidR="00696B1D">
          <w:rPr>
            <w:b/>
            <w:bCs/>
            <w:webHidden/>
          </w:rPr>
          <w:t>Ошибка! Закладка не определена.</w:t>
        </w:r>
        <w:r>
          <w:rPr>
            <w:webHidden/>
          </w:rPr>
          <w:fldChar w:fldCharType="end"/>
        </w:r>
      </w:hyperlink>
    </w:p>
    <w:p w14:paraId="7AF0A714" w14:textId="65AB7CD0"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65" w:history="1">
        <w:r w:rsidRPr="00AE2113">
          <w:rPr>
            <w:rStyle w:val="a3"/>
            <w:noProof/>
          </w:rPr>
          <w:t>СенатИнформ, 16.10.2025, Налоговый вычет теперь можно оформить через «Госуслуги»</w:t>
        </w:r>
        <w:r>
          <w:rPr>
            <w:noProof/>
            <w:webHidden/>
          </w:rPr>
          <w:tab/>
        </w:r>
        <w:r>
          <w:rPr>
            <w:noProof/>
            <w:webHidden/>
          </w:rPr>
          <w:fldChar w:fldCharType="begin"/>
        </w:r>
        <w:r>
          <w:rPr>
            <w:noProof/>
            <w:webHidden/>
          </w:rPr>
          <w:instrText xml:space="preserve"> PAGEREF _Toc211582065 \h </w:instrText>
        </w:r>
        <w:r>
          <w:rPr>
            <w:noProof/>
            <w:webHidden/>
          </w:rPr>
          <w:fldChar w:fldCharType="separate"/>
        </w:r>
        <w:r w:rsidR="00696B1D">
          <w:rPr>
            <w:b/>
            <w:bCs/>
            <w:noProof/>
            <w:webHidden/>
          </w:rPr>
          <w:t>Ошибка! Закладка не определена.</w:t>
        </w:r>
        <w:r>
          <w:rPr>
            <w:noProof/>
            <w:webHidden/>
          </w:rPr>
          <w:fldChar w:fldCharType="end"/>
        </w:r>
      </w:hyperlink>
    </w:p>
    <w:p w14:paraId="7D46B2B5" w14:textId="1C5BB196" w:rsidR="00AF066B" w:rsidRDefault="00AF066B">
      <w:pPr>
        <w:pStyle w:val="31"/>
        <w:rPr>
          <w:rFonts w:asciiTheme="minorHAnsi" w:eastAsiaTheme="minorEastAsia" w:hAnsiTheme="minorHAnsi" w:cstheme="minorBidi"/>
          <w:kern w:val="2"/>
          <w14:ligatures w14:val="standardContextual"/>
        </w:rPr>
      </w:pPr>
      <w:hyperlink w:anchor="_Toc211582066" w:history="1">
        <w:r w:rsidRPr="00AE2113">
          <w:rPr>
            <w:rStyle w:val="a3"/>
          </w:rPr>
          <w:t>На портале «Госуслуг» появилась возможность оформить налоговый вычет. Новая жизненная ситуация запущена в рамках федерального проекта «Государство для людей».</w:t>
        </w:r>
        <w:r>
          <w:rPr>
            <w:webHidden/>
          </w:rPr>
          <w:tab/>
        </w:r>
        <w:r>
          <w:rPr>
            <w:webHidden/>
          </w:rPr>
          <w:fldChar w:fldCharType="begin"/>
        </w:r>
        <w:r>
          <w:rPr>
            <w:webHidden/>
          </w:rPr>
          <w:instrText xml:space="preserve"> PAGEREF _Toc211582066 \h </w:instrText>
        </w:r>
        <w:r>
          <w:rPr>
            <w:webHidden/>
          </w:rPr>
          <w:fldChar w:fldCharType="separate"/>
        </w:r>
        <w:r w:rsidR="00696B1D">
          <w:rPr>
            <w:b/>
            <w:bCs/>
            <w:webHidden/>
          </w:rPr>
          <w:t>Ошибка! Закладка не определена.</w:t>
        </w:r>
        <w:r>
          <w:rPr>
            <w:webHidden/>
          </w:rPr>
          <w:fldChar w:fldCharType="end"/>
        </w:r>
      </w:hyperlink>
    </w:p>
    <w:p w14:paraId="1C42C11E" w14:textId="4DD09C8C"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67" w:history="1">
        <w:r w:rsidRPr="00AE2113">
          <w:rPr>
            <w:rStyle w:val="a3"/>
            <w:noProof/>
          </w:rPr>
          <w:t>РИА Новости, 16.10.2025, Инфляция в России на 13 октября составила 8,08% в годовом выражении - Минэкономразвития</w:t>
        </w:r>
        <w:r>
          <w:rPr>
            <w:noProof/>
            <w:webHidden/>
          </w:rPr>
          <w:tab/>
        </w:r>
        <w:r>
          <w:rPr>
            <w:noProof/>
            <w:webHidden/>
          </w:rPr>
          <w:fldChar w:fldCharType="begin"/>
        </w:r>
        <w:r>
          <w:rPr>
            <w:noProof/>
            <w:webHidden/>
          </w:rPr>
          <w:instrText xml:space="preserve"> PAGEREF _Toc211582067 \h </w:instrText>
        </w:r>
        <w:r>
          <w:rPr>
            <w:noProof/>
            <w:webHidden/>
          </w:rPr>
          <w:fldChar w:fldCharType="separate"/>
        </w:r>
        <w:r w:rsidR="00696B1D">
          <w:rPr>
            <w:b/>
            <w:bCs/>
            <w:noProof/>
            <w:webHidden/>
          </w:rPr>
          <w:t>Ошибка! Закладка не определена.</w:t>
        </w:r>
        <w:r>
          <w:rPr>
            <w:noProof/>
            <w:webHidden/>
          </w:rPr>
          <w:fldChar w:fldCharType="end"/>
        </w:r>
      </w:hyperlink>
    </w:p>
    <w:p w14:paraId="47F75D03" w14:textId="47979A0D" w:rsidR="00AF066B" w:rsidRDefault="00AF066B">
      <w:pPr>
        <w:pStyle w:val="31"/>
        <w:rPr>
          <w:rFonts w:asciiTheme="minorHAnsi" w:eastAsiaTheme="minorEastAsia" w:hAnsiTheme="minorHAnsi" w:cstheme="minorBidi"/>
          <w:kern w:val="2"/>
          <w14:ligatures w14:val="standardContextual"/>
        </w:rPr>
      </w:pPr>
      <w:hyperlink w:anchor="_Toc211582068" w:history="1">
        <w:r w:rsidRPr="00AE2113">
          <w:rPr>
            <w:rStyle w:val="a3"/>
          </w:rPr>
          <w:t>Инфляция в России на 13 октября составила 8,08% в годовом выражении против 8,04% неделей ранее, говорится в обзоре Минэкономразвития "О текущей ценовой ситуации".</w:t>
        </w:r>
        <w:r>
          <w:rPr>
            <w:webHidden/>
          </w:rPr>
          <w:tab/>
        </w:r>
        <w:r>
          <w:rPr>
            <w:webHidden/>
          </w:rPr>
          <w:fldChar w:fldCharType="begin"/>
        </w:r>
        <w:r>
          <w:rPr>
            <w:webHidden/>
          </w:rPr>
          <w:instrText xml:space="preserve"> PAGEREF _Toc211582068 \h </w:instrText>
        </w:r>
        <w:r>
          <w:rPr>
            <w:webHidden/>
          </w:rPr>
          <w:fldChar w:fldCharType="separate"/>
        </w:r>
        <w:r w:rsidR="00696B1D">
          <w:rPr>
            <w:b/>
            <w:bCs/>
            <w:webHidden/>
          </w:rPr>
          <w:t>Ошибка! Закладка не определена.</w:t>
        </w:r>
        <w:r>
          <w:rPr>
            <w:webHidden/>
          </w:rPr>
          <w:fldChar w:fldCharType="end"/>
        </w:r>
      </w:hyperlink>
    </w:p>
    <w:p w14:paraId="77B81002" w14:textId="681802E1"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69" w:history="1">
        <w:r w:rsidRPr="00AE2113">
          <w:rPr>
            <w:rStyle w:val="a3"/>
            <w:noProof/>
          </w:rPr>
          <w:t>РИА Новости, 16.10.2025, Риск для финстабильности в накоплении долговой нагрузки, а не в повышении ставки - ЦБ РФ</w:t>
        </w:r>
        <w:r>
          <w:rPr>
            <w:noProof/>
            <w:webHidden/>
          </w:rPr>
          <w:tab/>
        </w:r>
        <w:r>
          <w:rPr>
            <w:noProof/>
            <w:webHidden/>
          </w:rPr>
          <w:fldChar w:fldCharType="begin"/>
        </w:r>
        <w:r>
          <w:rPr>
            <w:noProof/>
            <w:webHidden/>
          </w:rPr>
          <w:instrText xml:space="preserve"> PAGEREF _Toc211582069 \h </w:instrText>
        </w:r>
        <w:r>
          <w:rPr>
            <w:noProof/>
            <w:webHidden/>
          </w:rPr>
          <w:fldChar w:fldCharType="separate"/>
        </w:r>
        <w:r w:rsidR="00696B1D">
          <w:rPr>
            <w:b/>
            <w:bCs/>
            <w:noProof/>
            <w:webHidden/>
          </w:rPr>
          <w:t>Ошибка! Закладка не определена.</w:t>
        </w:r>
        <w:r>
          <w:rPr>
            <w:noProof/>
            <w:webHidden/>
          </w:rPr>
          <w:fldChar w:fldCharType="end"/>
        </w:r>
      </w:hyperlink>
    </w:p>
    <w:p w14:paraId="6B4B0759" w14:textId="2D67E5CC" w:rsidR="00AF066B" w:rsidRDefault="00AF066B">
      <w:pPr>
        <w:pStyle w:val="31"/>
        <w:rPr>
          <w:rFonts w:asciiTheme="minorHAnsi" w:eastAsiaTheme="minorEastAsia" w:hAnsiTheme="minorHAnsi" w:cstheme="minorBidi"/>
          <w:kern w:val="2"/>
          <w14:ligatures w14:val="standardContextual"/>
        </w:rPr>
      </w:pPr>
      <w:hyperlink w:anchor="_Toc211582070" w:history="1">
        <w:r w:rsidRPr="00AE2113">
          <w:rPr>
            <w:rStyle w:val="a3"/>
          </w:rPr>
          <w:t>Источником рисков для финансовой стабильности является не повышение ключевой ставки, а накопление уязвимостей и избыточной долговой нагрузки, задача Банка России - превентивно избежать этого, заявила в интервью РИА Новости директор департамента финансовой стабильности ЦБ Елизавета Данилова.</w:t>
        </w:r>
        <w:r>
          <w:rPr>
            <w:webHidden/>
          </w:rPr>
          <w:tab/>
        </w:r>
        <w:r>
          <w:rPr>
            <w:webHidden/>
          </w:rPr>
          <w:fldChar w:fldCharType="begin"/>
        </w:r>
        <w:r>
          <w:rPr>
            <w:webHidden/>
          </w:rPr>
          <w:instrText xml:space="preserve"> PAGEREF _Toc211582070 \h </w:instrText>
        </w:r>
        <w:r>
          <w:rPr>
            <w:webHidden/>
          </w:rPr>
          <w:fldChar w:fldCharType="separate"/>
        </w:r>
        <w:r w:rsidR="00696B1D">
          <w:rPr>
            <w:b/>
            <w:bCs/>
            <w:webHidden/>
          </w:rPr>
          <w:t>Ошибка! Закладка не определена.</w:t>
        </w:r>
        <w:r>
          <w:rPr>
            <w:webHidden/>
          </w:rPr>
          <w:fldChar w:fldCharType="end"/>
        </w:r>
      </w:hyperlink>
    </w:p>
    <w:p w14:paraId="3865CD74" w14:textId="6F6175A6"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71" w:history="1">
        <w:r w:rsidRPr="00AE2113">
          <w:rPr>
            <w:rStyle w:val="a3"/>
            <w:noProof/>
          </w:rPr>
          <w:t>РИА Новости, 16.10.2025, Ряд банков РФ повысили ставки по вкладам в рублях</w:t>
        </w:r>
        <w:r>
          <w:rPr>
            <w:noProof/>
            <w:webHidden/>
          </w:rPr>
          <w:tab/>
        </w:r>
        <w:r>
          <w:rPr>
            <w:noProof/>
            <w:webHidden/>
          </w:rPr>
          <w:fldChar w:fldCharType="begin"/>
        </w:r>
        <w:r>
          <w:rPr>
            <w:noProof/>
            <w:webHidden/>
          </w:rPr>
          <w:instrText xml:space="preserve"> PAGEREF _Toc211582071 \h </w:instrText>
        </w:r>
        <w:r>
          <w:rPr>
            <w:noProof/>
            <w:webHidden/>
          </w:rPr>
          <w:fldChar w:fldCharType="separate"/>
        </w:r>
        <w:r w:rsidR="00696B1D">
          <w:rPr>
            <w:b/>
            <w:bCs/>
            <w:noProof/>
            <w:webHidden/>
          </w:rPr>
          <w:t>Ошибка! Закладка не определена.</w:t>
        </w:r>
        <w:r>
          <w:rPr>
            <w:noProof/>
            <w:webHidden/>
          </w:rPr>
          <w:fldChar w:fldCharType="end"/>
        </w:r>
      </w:hyperlink>
    </w:p>
    <w:p w14:paraId="3487B92D" w14:textId="46C9A3D7" w:rsidR="00AF066B" w:rsidRDefault="00AF066B">
      <w:pPr>
        <w:pStyle w:val="31"/>
        <w:rPr>
          <w:rFonts w:asciiTheme="minorHAnsi" w:eastAsiaTheme="minorEastAsia" w:hAnsiTheme="minorHAnsi" w:cstheme="minorBidi"/>
          <w:kern w:val="2"/>
          <w14:ligatures w14:val="standardContextual"/>
        </w:rPr>
      </w:pPr>
      <w:hyperlink w:anchor="_Toc211582072" w:history="1">
        <w:r w:rsidRPr="00AE2113">
          <w:rPr>
            <w:rStyle w:val="a3"/>
          </w:rPr>
          <w:t>Ряд российских банков повысили ставки по рублевым вкладам, свидетельствуют данные маркетингового агентства Marcs, которые есть у РИА Новости.</w:t>
        </w:r>
        <w:r>
          <w:rPr>
            <w:webHidden/>
          </w:rPr>
          <w:tab/>
        </w:r>
        <w:r>
          <w:rPr>
            <w:webHidden/>
          </w:rPr>
          <w:fldChar w:fldCharType="begin"/>
        </w:r>
        <w:r>
          <w:rPr>
            <w:webHidden/>
          </w:rPr>
          <w:instrText xml:space="preserve"> PAGEREF _Toc211582072 \h </w:instrText>
        </w:r>
        <w:r>
          <w:rPr>
            <w:webHidden/>
          </w:rPr>
        </w:r>
        <w:r>
          <w:rPr>
            <w:webHidden/>
          </w:rPr>
          <w:fldChar w:fldCharType="separate"/>
        </w:r>
        <w:r w:rsidR="00696B1D">
          <w:rPr>
            <w:webHidden/>
          </w:rPr>
          <w:t>63</w:t>
        </w:r>
        <w:r>
          <w:rPr>
            <w:webHidden/>
          </w:rPr>
          <w:fldChar w:fldCharType="end"/>
        </w:r>
      </w:hyperlink>
    </w:p>
    <w:p w14:paraId="55D7CB9D" w14:textId="37C1747A"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73" w:history="1">
        <w:r w:rsidRPr="00AE2113">
          <w:rPr>
            <w:rStyle w:val="a3"/>
            <w:noProof/>
          </w:rPr>
          <w:t>Прайм, 16.10.2025, Исследование показало, как россияне делают сбережения</w:t>
        </w:r>
        <w:r>
          <w:rPr>
            <w:noProof/>
            <w:webHidden/>
          </w:rPr>
          <w:tab/>
        </w:r>
        <w:r>
          <w:rPr>
            <w:noProof/>
            <w:webHidden/>
          </w:rPr>
          <w:fldChar w:fldCharType="begin"/>
        </w:r>
        <w:r>
          <w:rPr>
            <w:noProof/>
            <w:webHidden/>
          </w:rPr>
          <w:instrText xml:space="preserve"> PAGEREF _Toc211582073 \h </w:instrText>
        </w:r>
        <w:r>
          <w:rPr>
            <w:noProof/>
            <w:webHidden/>
          </w:rPr>
        </w:r>
        <w:r>
          <w:rPr>
            <w:noProof/>
            <w:webHidden/>
          </w:rPr>
          <w:fldChar w:fldCharType="separate"/>
        </w:r>
        <w:r w:rsidR="00696B1D">
          <w:rPr>
            <w:noProof/>
            <w:webHidden/>
          </w:rPr>
          <w:t>63</w:t>
        </w:r>
        <w:r>
          <w:rPr>
            <w:noProof/>
            <w:webHidden/>
          </w:rPr>
          <w:fldChar w:fldCharType="end"/>
        </w:r>
      </w:hyperlink>
    </w:p>
    <w:p w14:paraId="52AB1ED3" w14:textId="39F94470" w:rsidR="00AF066B" w:rsidRDefault="00AF066B">
      <w:pPr>
        <w:pStyle w:val="31"/>
        <w:rPr>
          <w:rFonts w:asciiTheme="minorHAnsi" w:eastAsiaTheme="minorEastAsia" w:hAnsiTheme="minorHAnsi" w:cstheme="minorBidi"/>
          <w:kern w:val="2"/>
          <w14:ligatures w14:val="standardContextual"/>
        </w:rPr>
      </w:pPr>
      <w:hyperlink w:anchor="_Toc211582074" w:history="1">
        <w:r w:rsidRPr="00AE2113">
          <w:rPr>
            <w:rStyle w:val="a3"/>
          </w:rPr>
          <w:t>Треть россиян из тех, кто делает сбережения, хранят накопления на вкладах в банках, а каждый пятый копит наличные, говорится в исследовании страховой компании "Росгосстрах Жизнь", с которым ознакомилось РИА Новости.</w:t>
        </w:r>
        <w:r>
          <w:rPr>
            <w:webHidden/>
          </w:rPr>
          <w:tab/>
        </w:r>
        <w:r>
          <w:rPr>
            <w:webHidden/>
          </w:rPr>
          <w:fldChar w:fldCharType="begin"/>
        </w:r>
        <w:r>
          <w:rPr>
            <w:webHidden/>
          </w:rPr>
          <w:instrText xml:space="preserve"> PAGEREF _Toc211582074 \h </w:instrText>
        </w:r>
        <w:r>
          <w:rPr>
            <w:webHidden/>
          </w:rPr>
        </w:r>
        <w:r>
          <w:rPr>
            <w:webHidden/>
          </w:rPr>
          <w:fldChar w:fldCharType="separate"/>
        </w:r>
        <w:r w:rsidR="00696B1D">
          <w:rPr>
            <w:webHidden/>
          </w:rPr>
          <w:t>63</w:t>
        </w:r>
        <w:r>
          <w:rPr>
            <w:webHidden/>
          </w:rPr>
          <w:fldChar w:fldCharType="end"/>
        </w:r>
      </w:hyperlink>
    </w:p>
    <w:p w14:paraId="09CA67DC" w14:textId="222BF29B"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75" w:history="1">
        <w:r w:rsidRPr="00AE2113">
          <w:rPr>
            <w:rStyle w:val="a3"/>
            <w:noProof/>
          </w:rPr>
          <w:t>NEWS.ru, 16.10.2025, Новый эксперимент от Госдумы: россиянам рассказали о выплатах, которые смогут получать самозанятые</w:t>
        </w:r>
        <w:r>
          <w:rPr>
            <w:noProof/>
            <w:webHidden/>
          </w:rPr>
          <w:tab/>
        </w:r>
        <w:r>
          <w:rPr>
            <w:noProof/>
            <w:webHidden/>
          </w:rPr>
          <w:fldChar w:fldCharType="begin"/>
        </w:r>
        <w:r>
          <w:rPr>
            <w:noProof/>
            <w:webHidden/>
          </w:rPr>
          <w:instrText xml:space="preserve"> PAGEREF _Toc211582075 \h </w:instrText>
        </w:r>
        <w:r>
          <w:rPr>
            <w:noProof/>
            <w:webHidden/>
          </w:rPr>
        </w:r>
        <w:r>
          <w:rPr>
            <w:noProof/>
            <w:webHidden/>
          </w:rPr>
          <w:fldChar w:fldCharType="separate"/>
        </w:r>
        <w:r w:rsidR="00696B1D">
          <w:rPr>
            <w:noProof/>
            <w:webHidden/>
          </w:rPr>
          <w:t>64</w:t>
        </w:r>
        <w:r>
          <w:rPr>
            <w:noProof/>
            <w:webHidden/>
          </w:rPr>
          <w:fldChar w:fldCharType="end"/>
        </w:r>
      </w:hyperlink>
    </w:p>
    <w:p w14:paraId="34FF2948" w14:textId="23AD47DF" w:rsidR="00AF066B" w:rsidRDefault="00AF066B">
      <w:pPr>
        <w:pStyle w:val="31"/>
        <w:rPr>
          <w:rFonts w:asciiTheme="minorHAnsi" w:eastAsiaTheme="minorEastAsia" w:hAnsiTheme="minorHAnsi" w:cstheme="minorBidi"/>
          <w:kern w:val="2"/>
          <w14:ligatures w14:val="standardContextual"/>
        </w:rPr>
      </w:pPr>
      <w:hyperlink w:anchor="_Toc211582076" w:history="1">
        <w:r w:rsidRPr="00AE2113">
          <w:rPr>
            <w:rStyle w:val="a3"/>
          </w:rPr>
          <w:t>У самозанятых может появиться возможность получения финансовой поддержки до 50 тысяч рублей в случае временной нетрудоспособности, заявил NEWS.ru депутат Госдумы Никита Чаплин. По его словам, внесенный в Госдуму законопроект предусматривает внесение ежемесячных взносов.</w:t>
        </w:r>
        <w:r>
          <w:rPr>
            <w:webHidden/>
          </w:rPr>
          <w:tab/>
        </w:r>
        <w:r>
          <w:rPr>
            <w:webHidden/>
          </w:rPr>
          <w:fldChar w:fldCharType="begin"/>
        </w:r>
        <w:r>
          <w:rPr>
            <w:webHidden/>
          </w:rPr>
          <w:instrText xml:space="preserve"> PAGEREF _Toc211582076 \h </w:instrText>
        </w:r>
        <w:r>
          <w:rPr>
            <w:webHidden/>
          </w:rPr>
        </w:r>
        <w:r>
          <w:rPr>
            <w:webHidden/>
          </w:rPr>
          <w:fldChar w:fldCharType="separate"/>
        </w:r>
        <w:r w:rsidR="00696B1D">
          <w:rPr>
            <w:webHidden/>
          </w:rPr>
          <w:t>64</w:t>
        </w:r>
        <w:r>
          <w:rPr>
            <w:webHidden/>
          </w:rPr>
          <w:fldChar w:fldCharType="end"/>
        </w:r>
      </w:hyperlink>
    </w:p>
    <w:p w14:paraId="3BDF7823" w14:textId="3E2242B1"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2077" w:history="1">
        <w:r w:rsidRPr="00AE211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_Toc211582077 \h </w:instrText>
        </w:r>
        <w:r>
          <w:rPr>
            <w:noProof/>
            <w:webHidden/>
          </w:rPr>
        </w:r>
        <w:r>
          <w:rPr>
            <w:noProof/>
            <w:webHidden/>
          </w:rPr>
          <w:fldChar w:fldCharType="separate"/>
        </w:r>
        <w:r w:rsidR="00696B1D">
          <w:rPr>
            <w:noProof/>
            <w:webHidden/>
          </w:rPr>
          <w:t>66</w:t>
        </w:r>
        <w:r>
          <w:rPr>
            <w:noProof/>
            <w:webHidden/>
          </w:rPr>
          <w:fldChar w:fldCharType="end"/>
        </w:r>
      </w:hyperlink>
    </w:p>
    <w:p w14:paraId="0710AD69" w14:textId="236DBB2C"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2078" w:history="1">
        <w:r w:rsidRPr="00AE211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_Toc211582078 \h </w:instrText>
        </w:r>
        <w:r>
          <w:rPr>
            <w:noProof/>
            <w:webHidden/>
          </w:rPr>
        </w:r>
        <w:r>
          <w:rPr>
            <w:noProof/>
            <w:webHidden/>
          </w:rPr>
          <w:fldChar w:fldCharType="separate"/>
        </w:r>
        <w:r w:rsidR="00696B1D">
          <w:rPr>
            <w:noProof/>
            <w:webHidden/>
          </w:rPr>
          <w:t>66</w:t>
        </w:r>
        <w:r>
          <w:rPr>
            <w:noProof/>
            <w:webHidden/>
          </w:rPr>
          <w:fldChar w:fldCharType="end"/>
        </w:r>
      </w:hyperlink>
    </w:p>
    <w:p w14:paraId="25D94EB1" w14:textId="2B8D0398"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79" w:history="1">
        <w:r w:rsidRPr="00AE2113">
          <w:rPr>
            <w:rStyle w:val="a3"/>
            <w:noProof/>
          </w:rPr>
          <w:t>Oxu.Az, 16.10.2025, К 2050 году число пенсионеров в Азербайджане вырастет вдвое: план действий правительства</w:t>
        </w:r>
        <w:r>
          <w:rPr>
            <w:noProof/>
            <w:webHidden/>
          </w:rPr>
          <w:tab/>
        </w:r>
        <w:r>
          <w:rPr>
            <w:noProof/>
            <w:webHidden/>
          </w:rPr>
          <w:fldChar w:fldCharType="begin"/>
        </w:r>
        <w:r>
          <w:rPr>
            <w:noProof/>
            <w:webHidden/>
          </w:rPr>
          <w:instrText xml:space="preserve"> PAGEREF _Toc211582079 \h </w:instrText>
        </w:r>
        <w:r>
          <w:rPr>
            <w:noProof/>
            <w:webHidden/>
          </w:rPr>
        </w:r>
        <w:r>
          <w:rPr>
            <w:noProof/>
            <w:webHidden/>
          </w:rPr>
          <w:fldChar w:fldCharType="separate"/>
        </w:r>
        <w:r w:rsidR="00696B1D">
          <w:rPr>
            <w:noProof/>
            <w:webHidden/>
          </w:rPr>
          <w:t>66</w:t>
        </w:r>
        <w:r>
          <w:rPr>
            <w:noProof/>
            <w:webHidden/>
          </w:rPr>
          <w:fldChar w:fldCharType="end"/>
        </w:r>
      </w:hyperlink>
    </w:p>
    <w:p w14:paraId="1CACA2F6" w14:textId="4ACC4982" w:rsidR="00AF066B" w:rsidRDefault="00AF066B">
      <w:pPr>
        <w:pStyle w:val="31"/>
        <w:rPr>
          <w:rFonts w:asciiTheme="minorHAnsi" w:eastAsiaTheme="minorEastAsia" w:hAnsiTheme="minorHAnsi" w:cstheme="minorBidi"/>
          <w:kern w:val="2"/>
          <w14:ligatures w14:val="standardContextual"/>
        </w:rPr>
      </w:pPr>
      <w:hyperlink w:anchor="_Toc211582080" w:history="1">
        <w:r w:rsidRPr="00AE2113">
          <w:rPr>
            <w:rStyle w:val="a3"/>
          </w:rPr>
          <w:t>Реформы в страховой-пенсионной системе Азербайджана будут продолжены в направлении повышения финансовой устойчивости и укрепления страховых принципов. Это отражено в "Среднесрочной расходной структуре на 2026-2029 годы", подготовленной Министерством финансов.</w:t>
        </w:r>
        <w:r>
          <w:rPr>
            <w:webHidden/>
          </w:rPr>
          <w:tab/>
        </w:r>
        <w:r>
          <w:rPr>
            <w:webHidden/>
          </w:rPr>
          <w:fldChar w:fldCharType="begin"/>
        </w:r>
        <w:r>
          <w:rPr>
            <w:webHidden/>
          </w:rPr>
          <w:instrText xml:space="preserve"> PAGEREF _Toc211582080 \h </w:instrText>
        </w:r>
        <w:r>
          <w:rPr>
            <w:webHidden/>
          </w:rPr>
        </w:r>
        <w:r>
          <w:rPr>
            <w:webHidden/>
          </w:rPr>
          <w:fldChar w:fldCharType="separate"/>
        </w:r>
        <w:r w:rsidR="00696B1D">
          <w:rPr>
            <w:webHidden/>
          </w:rPr>
          <w:t>66</w:t>
        </w:r>
        <w:r>
          <w:rPr>
            <w:webHidden/>
          </w:rPr>
          <w:fldChar w:fldCharType="end"/>
        </w:r>
      </w:hyperlink>
    </w:p>
    <w:p w14:paraId="25F475DC" w14:textId="477F9B49"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81" w:history="1">
        <w:r w:rsidRPr="00AE2113">
          <w:rPr>
            <w:rStyle w:val="a3"/>
            <w:noProof/>
          </w:rPr>
          <w:t>Вести Баку, 16.10.2025, Пенсионная революция в Азербайджане: как частные фонды изменят будущее пожилых граждан</w:t>
        </w:r>
        <w:r>
          <w:rPr>
            <w:noProof/>
            <w:webHidden/>
          </w:rPr>
          <w:tab/>
        </w:r>
        <w:r>
          <w:rPr>
            <w:noProof/>
            <w:webHidden/>
          </w:rPr>
          <w:fldChar w:fldCharType="begin"/>
        </w:r>
        <w:r>
          <w:rPr>
            <w:noProof/>
            <w:webHidden/>
          </w:rPr>
          <w:instrText xml:space="preserve"> PAGEREF _Toc211582081 \h </w:instrText>
        </w:r>
        <w:r>
          <w:rPr>
            <w:noProof/>
            <w:webHidden/>
          </w:rPr>
        </w:r>
        <w:r>
          <w:rPr>
            <w:noProof/>
            <w:webHidden/>
          </w:rPr>
          <w:fldChar w:fldCharType="separate"/>
        </w:r>
        <w:r w:rsidR="00696B1D">
          <w:rPr>
            <w:noProof/>
            <w:webHidden/>
          </w:rPr>
          <w:t>67</w:t>
        </w:r>
        <w:r>
          <w:rPr>
            <w:noProof/>
            <w:webHidden/>
          </w:rPr>
          <w:fldChar w:fldCharType="end"/>
        </w:r>
      </w:hyperlink>
    </w:p>
    <w:p w14:paraId="2E5A3F22" w14:textId="77D3962B" w:rsidR="00AF066B" w:rsidRDefault="00AF066B">
      <w:pPr>
        <w:pStyle w:val="31"/>
        <w:rPr>
          <w:rFonts w:asciiTheme="minorHAnsi" w:eastAsiaTheme="minorEastAsia" w:hAnsiTheme="minorHAnsi" w:cstheme="minorBidi"/>
          <w:kern w:val="2"/>
          <w14:ligatures w14:val="standardContextual"/>
        </w:rPr>
      </w:pPr>
      <w:hyperlink w:anchor="_Toc211582082" w:history="1">
        <w:r w:rsidRPr="00AE2113">
          <w:rPr>
            <w:rStyle w:val="a3"/>
          </w:rPr>
          <w:t>В Азербайджане активно обсуждается создание частных пенсионных фондов, которые могут коренным образом изменить систему обеспечения пожилых людей.</w:t>
        </w:r>
        <w:r>
          <w:rPr>
            <w:webHidden/>
          </w:rPr>
          <w:tab/>
        </w:r>
        <w:r>
          <w:rPr>
            <w:webHidden/>
          </w:rPr>
          <w:fldChar w:fldCharType="begin"/>
        </w:r>
        <w:r>
          <w:rPr>
            <w:webHidden/>
          </w:rPr>
          <w:instrText xml:space="preserve"> PAGEREF _Toc211582082 \h </w:instrText>
        </w:r>
        <w:r>
          <w:rPr>
            <w:webHidden/>
          </w:rPr>
        </w:r>
        <w:r>
          <w:rPr>
            <w:webHidden/>
          </w:rPr>
          <w:fldChar w:fldCharType="separate"/>
        </w:r>
        <w:r w:rsidR="00696B1D">
          <w:rPr>
            <w:webHidden/>
          </w:rPr>
          <w:t>67</w:t>
        </w:r>
        <w:r>
          <w:rPr>
            <w:webHidden/>
          </w:rPr>
          <w:fldChar w:fldCharType="end"/>
        </w:r>
      </w:hyperlink>
    </w:p>
    <w:p w14:paraId="5734B665" w14:textId="0917E105"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83" w:history="1">
        <w:r w:rsidRPr="00AE2113">
          <w:rPr>
            <w:rStyle w:val="a3"/>
            <w:noProof/>
            <w:lang w:val="en-US"/>
          </w:rPr>
          <w:t>Baku</w:t>
        </w:r>
        <w:r w:rsidRPr="00AE2113">
          <w:rPr>
            <w:rStyle w:val="a3"/>
            <w:noProof/>
          </w:rPr>
          <w:t>.</w:t>
        </w:r>
        <w:r w:rsidRPr="00AE2113">
          <w:rPr>
            <w:rStyle w:val="a3"/>
            <w:noProof/>
            <w:lang w:val="en-US"/>
          </w:rPr>
          <w:t>ws</w:t>
        </w:r>
        <w:r w:rsidRPr="00AE2113">
          <w:rPr>
            <w:rStyle w:val="a3"/>
            <w:noProof/>
          </w:rPr>
          <w:t>, 16.10.2025, В Азербайджане повышается пенсионный возраст?</w:t>
        </w:r>
        <w:r>
          <w:rPr>
            <w:noProof/>
            <w:webHidden/>
          </w:rPr>
          <w:tab/>
        </w:r>
        <w:r>
          <w:rPr>
            <w:noProof/>
            <w:webHidden/>
          </w:rPr>
          <w:fldChar w:fldCharType="begin"/>
        </w:r>
        <w:r>
          <w:rPr>
            <w:noProof/>
            <w:webHidden/>
          </w:rPr>
          <w:instrText xml:space="preserve"> PAGEREF _Toc211582083 \h </w:instrText>
        </w:r>
        <w:r>
          <w:rPr>
            <w:noProof/>
            <w:webHidden/>
          </w:rPr>
        </w:r>
        <w:r>
          <w:rPr>
            <w:noProof/>
            <w:webHidden/>
          </w:rPr>
          <w:fldChar w:fldCharType="separate"/>
        </w:r>
        <w:r w:rsidR="00696B1D">
          <w:rPr>
            <w:noProof/>
            <w:webHidden/>
          </w:rPr>
          <w:t>68</w:t>
        </w:r>
        <w:r>
          <w:rPr>
            <w:noProof/>
            <w:webHidden/>
          </w:rPr>
          <w:fldChar w:fldCharType="end"/>
        </w:r>
      </w:hyperlink>
    </w:p>
    <w:p w14:paraId="1C461FA1" w14:textId="13B28A5C" w:rsidR="00AF066B" w:rsidRDefault="00AF066B">
      <w:pPr>
        <w:pStyle w:val="31"/>
        <w:rPr>
          <w:rFonts w:asciiTheme="minorHAnsi" w:eastAsiaTheme="minorEastAsia" w:hAnsiTheme="minorHAnsi" w:cstheme="minorBidi"/>
          <w:kern w:val="2"/>
          <w14:ligatures w14:val="standardContextual"/>
        </w:rPr>
      </w:pPr>
      <w:hyperlink w:anchor="_Toc211582084" w:history="1">
        <w:r w:rsidRPr="00AE2113">
          <w:rPr>
            <w:rStyle w:val="a3"/>
          </w:rPr>
          <w:t>В социальных сетях активно распространяются сообщения о том, что рост средней продолжительности жизни якобы приведёт к повышению пенсионного возраста в Азербайджане. Как передает BAKU.WS со ссылкой на АПА, в отделе по связям с общественностью Министерства труда и социальной защиты населения опровергли эти утверждения, заявив, что вопрос об увеличении пенсионного возраста на данный момент не рассматривается.</w:t>
        </w:r>
        <w:r>
          <w:rPr>
            <w:webHidden/>
          </w:rPr>
          <w:tab/>
        </w:r>
        <w:r>
          <w:rPr>
            <w:webHidden/>
          </w:rPr>
          <w:fldChar w:fldCharType="begin"/>
        </w:r>
        <w:r>
          <w:rPr>
            <w:webHidden/>
          </w:rPr>
          <w:instrText xml:space="preserve"> PAGEREF _Toc211582084 \h </w:instrText>
        </w:r>
        <w:r>
          <w:rPr>
            <w:webHidden/>
          </w:rPr>
        </w:r>
        <w:r>
          <w:rPr>
            <w:webHidden/>
          </w:rPr>
          <w:fldChar w:fldCharType="separate"/>
        </w:r>
        <w:r w:rsidR="00696B1D">
          <w:rPr>
            <w:webHidden/>
          </w:rPr>
          <w:t>68</w:t>
        </w:r>
        <w:r>
          <w:rPr>
            <w:webHidden/>
          </w:rPr>
          <w:fldChar w:fldCharType="end"/>
        </w:r>
      </w:hyperlink>
    </w:p>
    <w:p w14:paraId="49381C49" w14:textId="1EC2752E"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85" w:history="1">
        <w:r w:rsidRPr="00AE2113">
          <w:rPr>
            <w:rStyle w:val="a3"/>
            <w:noProof/>
          </w:rPr>
          <w:t>Витьбичи, 16.10.2025, Прибавку к пенсии можно накопить! Кому это доступно?</w:t>
        </w:r>
        <w:r>
          <w:rPr>
            <w:noProof/>
            <w:webHidden/>
          </w:rPr>
          <w:tab/>
        </w:r>
        <w:r>
          <w:rPr>
            <w:noProof/>
            <w:webHidden/>
          </w:rPr>
          <w:fldChar w:fldCharType="begin"/>
        </w:r>
        <w:r>
          <w:rPr>
            <w:noProof/>
            <w:webHidden/>
          </w:rPr>
          <w:instrText xml:space="preserve"> PAGEREF _Toc211582085 \h </w:instrText>
        </w:r>
        <w:r>
          <w:rPr>
            <w:noProof/>
            <w:webHidden/>
          </w:rPr>
        </w:r>
        <w:r>
          <w:rPr>
            <w:noProof/>
            <w:webHidden/>
          </w:rPr>
          <w:fldChar w:fldCharType="separate"/>
        </w:r>
        <w:r w:rsidR="00696B1D">
          <w:rPr>
            <w:noProof/>
            <w:webHidden/>
          </w:rPr>
          <w:t>68</w:t>
        </w:r>
        <w:r>
          <w:rPr>
            <w:noProof/>
            <w:webHidden/>
          </w:rPr>
          <w:fldChar w:fldCharType="end"/>
        </w:r>
      </w:hyperlink>
    </w:p>
    <w:p w14:paraId="08A1EA39" w14:textId="5B699CC4" w:rsidR="00AF066B" w:rsidRDefault="00AF066B">
      <w:pPr>
        <w:pStyle w:val="31"/>
        <w:rPr>
          <w:rFonts w:asciiTheme="minorHAnsi" w:eastAsiaTheme="minorEastAsia" w:hAnsiTheme="minorHAnsi" w:cstheme="minorBidi"/>
          <w:kern w:val="2"/>
          <w14:ligatures w14:val="standardContextual"/>
        </w:rPr>
      </w:pPr>
      <w:hyperlink w:anchor="_Toc211582086" w:history="1">
        <w:r w:rsidRPr="00AE2113">
          <w:rPr>
            <w:rStyle w:val="a3"/>
          </w:rPr>
          <w:t>С 2022 года в Беларуси действует программа дополнительного накопительного пенсионного страхования. Она позволяет формировать «вторую пенсию» при поддержке государства и работодателя.</w:t>
        </w:r>
        <w:r>
          <w:rPr>
            <w:webHidden/>
          </w:rPr>
          <w:tab/>
        </w:r>
        <w:r>
          <w:rPr>
            <w:webHidden/>
          </w:rPr>
          <w:fldChar w:fldCharType="begin"/>
        </w:r>
        <w:r>
          <w:rPr>
            <w:webHidden/>
          </w:rPr>
          <w:instrText xml:space="preserve"> PAGEREF _Toc211582086 \h </w:instrText>
        </w:r>
        <w:r>
          <w:rPr>
            <w:webHidden/>
          </w:rPr>
        </w:r>
        <w:r>
          <w:rPr>
            <w:webHidden/>
          </w:rPr>
          <w:fldChar w:fldCharType="separate"/>
        </w:r>
        <w:r w:rsidR="00696B1D">
          <w:rPr>
            <w:webHidden/>
          </w:rPr>
          <w:t>68</w:t>
        </w:r>
        <w:r>
          <w:rPr>
            <w:webHidden/>
          </w:rPr>
          <w:fldChar w:fldCharType="end"/>
        </w:r>
      </w:hyperlink>
    </w:p>
    <w:p w14:paraId="46A34E0B" w14:textId="5F1DF23D"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87" w:history="1">
        <w:r w:rsidRPr="00AE2113">
          <w:rPr>
            <w:rStyle w:val="a3"/>
            <w:noProof/>
          </w:rPr>
          <w:t>Sputnik Казахстан, 16.10.2025, В Казахстане выявили незаконные схемы по досрочному снятию пенсионных из ЕНПФ на жилье</w:t>
        </w:r>
        <w:r>
          <w:rPr>
            <w:noProof/>
            <w:webHidden/>
          </w:rPr>
          <w:tab/>
        </w:r>
        <w:r>
          <w:rPr>
            <w:noProof/>
            <w:webHidden/>
          </w:rPr>
          <w:fldChar w:fldCharType="begin"/>
        </w:r>
        <w:r>
          <w:rPr>
            <w:noProof/>
            <w:webHidden/>
          </w:rPr>
          <w:instrText xml:space="preserve"> PAGEREF _Toc211582087 \h </w:instrText>
        </w:r>
        <w:r>
          <w:rPr>
            <w:noProof/>
            <w:webHidden/>
          </w:rPr>
        </w:r>
        <w:r>
          <w:rPr>
            <w:noProof/>
            <w:webHidden/>
          </w:rPr>
          <w:fldChar w:fldCharType="separate"/>
        </w:r>
        <w:r w:rsidR="00696B1D">
          <w:rPr>
            <w:noProof/>
            <w:webHidden/>
          </w:rPr>
          <w:t>72</w:t>
        </w:r>
        <w:r>
          <w:rPr>
            <w:noProof/>
            <w:webHidden/>
          </w:rPr>
          <w:fldChar w:fldCharType="end"/>
        </w:r>
      </w:hyperlink>
    </w:p>
    <w:p w14:paraId="01F5E4D3" w14:textId="0D8F1DD0" w:rsidR="00AF066B" w:rsidRDefault="00AF066B">
      <w:pPr>
        <w:pStyle w:val="31"/>
        <w:rPr>
          <w:rFonts w:asciiTheme="minorHAnsi" w:eastAsiaTheme="minorEastAsia" w:hAnsiTheme="minorHAnsi" w:cstheme="minorBidi"/>
          <w:kern w:val="2"/>
          <w14:ligatures w14:val="standardContextual"/>
        </w:rPr>
      </w:pPr>
      <w:hyperlink w:anchor="_Toc211582088" w:history="1">
        <w:r w:rsidRPr="00AE2113">
          <w:rPr>
            <w:rStyle w:val="a3"/>
          </w:rPr>
          <w:t>Замглавы агентства по финансовому мониторингу Женис Елемесов рассказал журналистам, что в Казахстане выявили незаконные схемы по досрочному снятию пенсионных из ЕНПФ.</w:t>
        </w:r>
        <w:r>
          <w:rPr>
            <w:webHidden/>
          </w:rPr>
          <w:tab/>
        </w:r>
        <w:r>
          <w:rPr>
            <w:webHidden/>
          </w:rPr>
          <w:fldChar w:fldCharType="begin"/>
        </w:r>
        <w:r>
          <w:rPr>
            <w:webHidden/>
          </w:rPr>
          <w:instrText xml:space="preserve"> PAGEREF _Toc211582088 \h </w:instrText>
        </w:r>
        <w:r>
          <w:rPr>
            <w:webHidden/>
          </w:rPr>
        </w:r>
        <w:r>
          <w:rPr>
            <w:webHidden/>
          </w:rPr>
          <w:fldChar w:fldCharType="separate"/>
        </w:r>
        <w:r w:rsidR="00696B1D">
          <w:rPr>
            <w:webHidden/>
          </w:rPr>
          <w:t>72</w:t>
        </w:r>
        <w:r>
          <w:rPr>
            <w:webHidden/>
          </w:rPr>
          <w:fldChar w:fldCharType="end"/>
        </w:r>
      </w:hyperlink>
    </w:p>
    <w:p w14:paraId="51582A8C" w14:textId="7051BD1C"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89" w:history="1">
        <w:r w:rsidRPr="00AE2113">
          <w:rPr>
            <w:rStyle w:val="a3"/>
            <w:noProof/>
          </w:rPr>
          <w:t>Sputnik Молдова, 16.10.2025, Молдова и Словакия провели первый этап переговоров по соглашению о пенсионном обеспечении</w:t>
        </w:r>
        <w:r>
          <w:rPr>
            <w:noProof/>
            <w:webHidden/>
          </w:rPr>
          <w:tab/>
        </w:r>
        <w:r>
          <w:rPr>
            <w:noProof/>
            <w:webHidden/>
          </w:rPr>
          <w:fldChar w:fldCharType="begin"/>
        </w:r>
        <w:r>
          <w:rPr>
            <w:noProof/>
            <w:webHidden/>
          </w:rPr>
          <w:instrText xml:space="preserve"> PAGEREF _Toc211582089 \h </w:instrText>
        </w:r>
        <w:r>
          <w:rPr>
            <w:noProof/>
            <w:webHidden/>
          </w:rPr>
        </w:r>
        <w:r>
          <w:rPr>
            <w:noProof/>
            <w:webHidden/>
          </w:rPr>
          <w:fldChar w:fldCharType="separate"/>
        </w:r>
        <w:r w:rsidR="00696B1D">
          <w:rPr>
            <w:noProof/>
            <w:webHidden/>
          </w:rPr>
          <w:t>73</w:t>
        </w:r>
        <w:r>
          <w:rPr>
            <w:noProof/>
            <w:webHidden/>
          </w:rPr>
          <w:fldChar w:fldCharType="end"/>
        </w:r>
      </w:hyperlink>
    </w:p>
    <w:p w14:paraId="3E652A08" w14:textId="07046014" w:rsidR="00AF066B" w:rsidRDefault="00AF066B">
      <w:pPr>
        <w:pStyle w:val="31"/>
        <w:rPr>
          <w:rFonts w:asciiTheme="minorHAnsi" w:eastAsiaTheme="minorEastAsia" w:hAnsiTheme="minorHAnsi" w:cstheme="minorBidi"/>
          <w:kern w:val="2"/>
          <w14:ligatures w14:val="standardContextual"/>
        </w:rPr>
      </w:pPr>
      <w:hyperlink w:anchor="_Toc211582090" w:history="1">
        <w:r w:rsidRPr="00AE2113">
          <w:rPr>
            <w:rStyle w:val="a3"/>
          </w:rPr>
          <w:t xml:space="preserve">Молдова и Словакия завершили первый этап переговоров по проекту Административного соглашения по реализации двустороннего соглашения в </w:t>
        </w:r>
        <w:r w:rsidRPr="00AE2113">
          <w:rPr>
            <w:rStyle w:val="a3"/>
            <w:rFonts w:ascii="Cambria Math" w:hAnsi="Cambria Math" w:cs="Cambria Math"/>
          </w:rPr>
          <w:t>​​</w:t>
        </w:r>
        <w:r w:rsidRPr="00AE2113">
          <w:rPr>
            <w:rStyle w:val="a3"/>
          </w:rPr>
          <w:t>области социального обеспечения.</w:t>
        </w:r>
        <w:r>
          <w:rPr>
            <w:webHidden/>
          </w:rPr>
          <w:tab/>
        </w:r>
        <w:r>
          <w:rPr>
            <w:webHidden/>
          </w:rPr>
          <w:fldChar w:fldCharType="begin"/>
        </w:r>
        <w:r>
          <w:rPr>
            <w:webHidden/>
          </w:rPr>
          <w:instrText xml:space="preserve"> PAGEREF _Toc211582090 \h </w:instrText>
        </w:r>
        <w:r>
          <w:rPr>
            <w:webHidden/>
          </w:rPr>
        </w:r>
        <w:r>
          <w:rPr>
            <w:webHidden/>
          </w:rPr>
          <w:fldChar w:fldCharType="separate"/>
        </w:r>
        <w:r w:rsidR="00696B1D">
          <w:rPr>
            <w:webHidden/>
          </w:rPr>
          <w:t>73</w:t>
        </w:r>
        <w:r>
          <w:rPr>
            <w:webHidden/>
          </w:rPr>
          <w:fldChar w:fldCharType="end"/>
        </w:r>
      </w:hyperlink>
    </w:p>
    <w:p w14:paraId="4A0A5856" w14:textId="207601C2" w:rsidR="00AF066B" w:rsidRDefault="00AF06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582091" w:history="1">
        <w:r w:rsidRPr="00AE211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_Toc211582091 \h </w:instrText>
        </w:r>
        <w:r>
          <w:rPr>
            <w:noProof/>
            <w:webHidden/>
          </w:rPr>
        </w:r>
        <w:r>
          <w:rPr>
            <w:noProof/>
            <w:webHidden/>
          </w:rPr>
          <w:fldChar w:fldCharType="separate"/>
        </w:r>
        <w:r w:rsidR="00696B1D">
          <w:rPr>
            <w:noProof/>
            <w:webHidden/>
          </w:rPr>
          <w:t>73</w:t>
        </w:r>
        <w:r>
          <w:rPr>
            <w:noProof/>
            <w:webHidden/>
          </w:rPr>
          <w:fldChar w:fldCharType="end"/>
        </w:r>
      </w:hyperlink>
    </w:p>
    <w:p w14:paraId="09EBB682" w14:textId="0BD0E4D6"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92" w:history="1">
        <w:r w:rsidRPr="00AE2113">
          <w:rPr>
            <w:rStyle w:val="a3"/>
            <w:noProof/>
          </w:rPr>
          <w:t>МК Латвия, 16.10.2025, 3-й пенсионный уровень должен стать привлекательнее</w:t>
        </w:r>
        <w:r>
          <w:rPr>
            <w:noProof/>
            <w:webHidden/>
          </w:rPr>
          <w:tab/>
        </w:r>
        <w:r>
          <w:rPr>
            <w:noProof/>
            <w:webHidden/>
          </w:rPr>
          <w:fldChar w:fldCharType="begin"/>
        </w:r>
        <w:r>
          <w:rPr>
            <w:noProof/>
            <w:webHidden/>
          </w:rPr>
          <w:instrText xml:space="preserve"> PAGEREF _Toc211582092 \h </w:instrText>
        </w:r>
        <w:r>
          <w:rPr>
            <w:noProof/>
            <w:webHidden/>
          </w:rPr>
        </w:r>
        <w:r>
          <w:rPr>
            <w:noProof/>
            <w:webHidden/>
          </w:rPr>
          <w:fldChar w:fldCharType="separate"/>
        </w:r>
        <w:r w:rsidR="00696B1D">
          <w:rPr>
            <w:noProof/>
            <w:webHidden/>
          </w:rPr>
          <w:t>73</w:t>
        </w:r>
        <w:r>
          <w:rPr>
            <w:noProof/>
            <w:webHidden/>
          </w:rPr>
          <w:fldChar w:fldCharType="end"/>
        </w:r>
      </w:hyperlink>
    </w:p>
    <w:p w14:paraId="32C555D8" w14:textId="3A60F15A" w:rsidR="00AF066B" w:rsidRDefault="00AF066B">
      <w:pPr>
        <w:pStyle w:val="31"/>
        <w:rPr>
          <w:rFonts w:asciiTheme="minorHAnsi" w:eastAsiaTheme="minorEastAsia" w:hAnsiTheme="minorHAnsi" w:cstheme="minorBidi"/>
          <w:kern w:val="2"/>
          <w14:ligatures w14:val="standardContextual"/>
        </w:rPr>
      </w:pPr>
      <w:hyperlink w:anchor="_Toc211582093" w:history="1">
        <w:r w:rsidRPr="00AE2113">
          <w:rPr>
            <w:rStyle w:val="a3"/>
          </w:rPr>
          <w:t>Латвии следует укреплять 2-й и 3-й пенсионные уровни, чтобы повысить достаточность пенсий, рекомендует Международный валютный фонд (МВФ), который провел исследование пенсионной системы Латвии. Это обеспечило бы адекватные пенсии и снизило финансовую нагрузку на государственную пенсионную систему в будущем. МВФ рекомендует Латвии увеличить долю отчислений на 2-й уровень, вернув туда перенесенный на 1-й уровень процентный пункт, повысить доходность планов 2-го и 3-го уровней, а также стимулировать накопления на 3-м уровне.</w:t>
        </w:r>
        <w:r>
          <w:rPr>
            <w:webHidden/>
          </w:rPr>
          <w:tab/>
        </w:r>
        <w:r>
          <w:rPr>
            <w:webHidden/>
          </w:rPr>
          <w:fldChar w:fldCharType="begin"/>
        </w:r>
        <w:r>
          <w:rPr>
            <w:webHidden/>
          </w:rPr>
          <w:instrText xml:space="preserve"> PAGEREF _Toc211582093 \h </w:instrText>
        </w:r>
        <w:r>
          <w:rPr>
            <w:webHidden/>
          </w:rPr>
        </w:r>
        <w:r>
          <w:rPr>
            <w:webHidden/>
          </w:rPr>
          <w:fldChar w:fldCharType="separate"/>
        </w:r>
        <w:r w:rsidR="00696B1D">
          <w:rPr>
            <w:webHidden/>
          </w:rPr>
          <w:t>73</w:t>
        </w:r>
        <w:r>
          <w:rPr>
            <w:webHidden/>
          </w:rPr>
          <w:fldChar w:fldCharType="end"/>
        </w:r>
      </w:hyperlink>
    </w:p>
    <w:p w14:paraId="577B1749" w14:textId="14F39FC3"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94" w:history="1">
        <w:r w:rsidRPr="00AE2113">
          <w:rPr>
            <w:rStyle w:val="a3"/>
            <w:noProof/>
          </w:rPr>
          <w:t>РИА Новости, 16.10.2025, Богатые французы тоже должны принять рост налогов ради снижения дефицита бюджета - власти</w:t>
        </w:r>
        <w:r>
          <w:rPr>
            <w:noProof/>
            <w:webHidden/>
          </w:rPr>
          <w:tab/>
        </w:r>
        <w:r>
          <w:rPr>
            <w:noProof/>
            <w:webHidden/>
          </w:rPr>
          <w:fldChar w:fldCharType="begin"/>
        </w:r>
        <w:r>
          <w:rPr>
            <w:noProof/>
            <w:webHidden/>
          </w:rPr>
          <w:instrText xml:space="preserve"> PAGEREF _Toc211582094 \h </w:instrText>
        </w:r>
        <w:r>
          <w:rPr>
            <w:noProof/>
            <w:webHidden/>
          </w:rPr>
        </w:r>
        <w:r>
          <w:rPr>
            <w:noProof/>
            <w:webHidden/>
          </w:rPr>
          <w:fldChar w:fldCharType="separate"/>
        </w:r>
        <w:r w:rsidR="00696B1D">
          <w:rPr>
            <w:noProof/>
            <w:webHidden/>
          </w:rPr>
          <w:t>74</w:t>
        </w:r>
        <w:r>
          <w:rPr>
            <w:noProof/>
            <w:webHidden/>
          </w:rPr>
          <w:fldChar w:fldCharType="end"/>
        </w:r>
      </w:hyperlink>
    </w:p>
    <w:p w14:paraId="283920DD" w14:textId="23C71F6F" w:rsidR="00AF066B" w:rsidRDefault="00AF066B">
      <w:pPr>
        <w:pStyle w:val="31"/>
        <w:rPr>
          <w:rFonts w:asciiTheme="minorHAnsi" w:eastAsiaTheme="minorEastAsia" w:hAnsiTheme="minorHAnsi" w:cstheme="minorBidi"/>
          <w:kern w:val="2"/>
          <w14:ligatures w14:val="standardContextual"/>
        </w:rPr>
      </w:pPr>
      <w:hyperlink w:anchor="_Toc211582095" w:history="1">
        <w:r w:rsidRPr="00AE2113">
          <w:rPr>
            <w:rStyle w:val="a3"/>
          </w:rPr>
          <w:t>Французам, в том числе самым богатым гражданам страны, придется смириться с дополнительными налогами, чтобы сократить дефицит бюджета, заявила в четверг официальный представитель французского кабмина Мод Брежон, говоря о проекте бюджета на 2026 год.</w:t>
        </w:r>
        <w:r>
          <w:rPr>
            <w:webHidden/>
          </w:rPr>
          <w:tab/>
        </w:r>
        <w:r>
          <w:rPr>
            <w:webHidden/>
          </w:rPr>
          <w:fldChar w:fldCharType="begin"/>
        </w:r>
        <w:r>
          <w:rPr>
            <w:webHidden/>
          </w:rPr>
          <w:instrText xml:space="preserve"> PAGEREF _Toc211582095 \h </w:instrText>
        </w:r>
        <w:r>
          <w:rPr>
            <w:webHidden/>
          </w:rPr>
        </w:r>
        <w:r>
          <w:rPr>
            <w:webHidden/>
          </w:rPr>
          <w:fldChar w:fldCharType="separate"/>
        </w:r>
        <w:r w:rsidR="00696B1D">
          <w:rPr>
            <w:webHidden/>
          </w:rPr>
          <w:t>74</w:t>
        </w:r>
        <w:r>
          <w:rPr>
            <w:webHidden/>
          </w:rPr>
          <w:fldChar w:fldCharType="end"/>
        </w:r>
      </w:hyperlink>
    </w:p>
    <w:p w14:paraId="32AE93DB" w14:textId="0E37EDC5"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96" w:history="1">
        <w:r w:rsidRPr="00AE2113">
          <w:rPr>
            <w:rStyle w:val="a3"/>
            <w:noProof/>
          </w:rPr>
          <w:t>ТАСС, 16.10.2025, Пенсионеры Франции проведут 6 ноября акцию протеста против отмены индексациипенсий</w:t>
        </w:r>
        <w:r>
          <w:rPr>
            <w:noProof/>
            <w:webHidden/>
          </w:rPr>
          <w:tab/>
        </w:r>
        <w:r>
          <w:rPr>
            <w:noProof/>
            <w:webHidden/>
          </w:rPr>
          <w:fldChar w:fldCharType="begin"/>
        </w:r>
        <w:r>
          <w:rPr>
            <w:noProof/>
            <w:webHidden/>
          </w:rPr>
          <w:instrText xml:space="preserve"> PAGEREF _Toc211582096 \h </w:instrText>
        </w:r>
        <w:r>
          <w:rPr>
            <w:noProof/>
            <w:webHidden/>
          </w:rPr>
        </w:r>
        <w:r>
          <w:rPr>
            <w:noProof/>
            <w:webHidden/>
          </w:rPr>
          <w:fldChar w:fldCharType="separate"/>
        </w:r>
        <w:r w:rsidR="00696B1D">
          <w:rPr>
            <w:noProof/>
            <w:webHidden/>
          </w:rPr>
          <w:t>75</w:t>
        </w:r>
        <w:r>
          <w:rPr>
            <w:noProof/>
            <w:webHidden/>
          </w:rPr>
          <w:fldChar w:fldCharType="end"/>
        </w:r>
      </w:hyperlink>
    </w:p>
    <w:p w14:paraId="6E6AFCAA" w14:textId="078341BA" w:rsidR="00AF066B" w:rsidRDefault="00AF066B">
      <w:pPr>
        <w:pStyle w:val="31"/>
        <w:rPr>
          <w:rFonts w:asciiTheme="minorHAnsi" w:eastAsiaTheme="minorEastAsia" w:hAnsiTheme="minorHAnsi" w:cstheme="minorBidi"/>
          <w:kern w:val="2"/>
          <w14:ligatures w14:val="standardContextual"/>
        </w:rPr>
      </w:pPr>
      <w:hyperlink w:anchor="_Toc211582097" w:history="1">
        <w:r w:rsidRPr="00AE2113">
          <w:rPr>
            <w:rStyle w:val="a3"/>
          </w:rPr>
          <w:t>Французские пенсионеры проведут 6 ноября  манифестацию в знак протеста против решения властей отказаться от индексации  пенсий в 2026 году ради бюджетной экономии. Об этом в эфире телеканала France 2  заявила глава ведущего французского профсоюзного центра "Всеобщая конфедерация  труда" Софи Бине.</w:t>
        </w:r>
        <w:r>
          <w:rPr>
            <w:webHidden/>
          </w:rPr>
          <w:tab/>
        </w:r>
        <w:r>
          <w:rPr>
            <w:webHidden/>
          </w:rPr>
          <w:fldChar w:fldCharType="begin"/>
        </w:r>
        <w:r>
          <w:rPr>
            <w:webHidden/>
          </w:rPr>
          <w:instrText xml:space="preserve"> PAGEREF _Toc211582097 \h </w:instrText>
        </w:r>
        <w:r>
          <w:rPr>
            <w:webHidden/>
          </w:rPr>
        </w:r>
        <w:r>
          <w:rPr>
            <w:webHidden/>
          </w:rPr>
          <w:fldChar w:fldCharType="separate"/>
        </w:r>
        <w:r w:rsidR="00696B1D">
          <w:rPr>
            <w:webHidden/>
          </w:rPr>
          <w:t>75</w:t>
        </w:r>
        <w:r>
          <w:rPr>
            <w:webHidden/>
          </w:rPr>
          <w:fldChar w:fldCharType="end"/>
        </w:r>
      </w:hyperlink>
    </w:p>
    <w:p w14:paraId="196C0A3C" w14:textId="4D46CFE6"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098" w:history="1">
        <w:r w:rsidRPr="00AE2113">
          <w:rPr>
            <w:rStyle w:val="a3"/>
            <w:noProof/>
          </w:rPr>
          <w:t>РИА Новости, 16.10.2025, Макрон собрал сторонников, чтобы объясниться по поводу приостановки пенсионной реформы</w:t>
        </w:r>
        <w:r>
          <w:rPr>
            <w:noProof/>
            <w:webHidden/>
          </w:rPr>
          <w:tab/>
        </w:r>
        <w:r>
          <w:rPr>
            <w:noProof/>
            <w:webHidden/>
          </w:rPr>
          <w:fldChar w:fldCharType="begin"/>
        </w:r>
        <w:r>
          <w:rPr>
            <w:noProof/>
            <w:webHidden/>
          </w:rPr>
          <w:instrText xml:space="preserve"> PAGEREF _Toc211582098 \h </w:instrText>
        </w:r>
        <w:r>
          <w:rPr>
            <w:noProof/>
            <w:webHidden/>
          </w:rPr>
        </w:r>
        <w:r>
          <w:rPr>
            <w:noProof/>
            <w:webHidden/>
          </w:rPr>
          <w:fldChar w:fldCharType="separate"/>
        </w:r>
        <w:r w:rsidR="00696B1D">
          <w:rPr>
            <w:noProof/>
            <w:webHidden/>
          </w:rPr>
          <w:t>76</w:t>
        </w:r>
        <w:r>
          <w:rPr>
            <w:noProof/>
            <w:webHidden/>
          </w:rPr>
          <w:fldChar w:fldCharType="end"/>
        </w:r>
      </w:hyperlink>
    </w:p>
    <w:p w14:paraId="60D158AA" w14:textId="65818B14" w:rsidR="00AF066B" w:rsidRDefault="00AF066B">
      <w:pPr>
        <w:pStyle w:val="31"/>
        <w:rPr>
          <w:rFonts w:asciiTheme="minorHAnsi" w:eastAsiaTheme="minorEastAsia" w:hAnsiTheme="minorHAnsi" w:cstheme="minorBidi"/>
          <w:kern w:val="2"/>
          <w14:ligatures w14:val="standardContextual"/>
        </w:rPr>
      </w:pPr>
      <w:hyperlink w:anchor="_Toc211582099" w:history="1">
        <w:r w:rsidRPr="00AE2113">
          <w:rPr>
            <w:rStyle w:val="a3"/>
          </w:rPr>
          <w:t>Президент Франции Эммануэль Макрон собрал в Елисейском дворце депутатов от своей партии "Возрождение" и её руководство, чтобы обсудить пенсионную реформу и объясниться по поводу необходимости её приостановки, сообщил в четверг телеканал BFMTV.</w:t>
        </w:r>
        <w:r>
          <w:rPr>
            <w:webHidden/>
          </w:rPr>
          <w:tab/>
        </w:r>
        <w:r>
          <w:rPr>
            <w:webHidden/>
          </w:rPr>
          <w:fldChar w:fldCharType="begin"/>
        </w:r>
        <w:r>
          <w:rPr>
            <w:webHidden/>
          </w:rPr>
          <w:instrText xml:space="preserve"> PAGEREF _Toc211582099 \h </w:instrText>
        </w:r>
        <w:r>
          <w:rPr>
            <w:webHidden/>
          </w:rPr>
        </w:r>
        <w:r>
          <w:rPr>
            <w:webHidden/>
          </w:rPr>
          <w:fldChar w:fldCharType="separate"/>
        </w:r>
        <w:r w:rsidR="00696B1D">
          <w:rPr>
            <w:webHidden/>
          </w:rPr>
          <w:t>76</w:t>
        </w:r>
        <w:r>
          <w:rPr>
            <w:webHidden/>
          </w:rPr>
          <w:fldChar w:fldCharType="end"/>
        </w:r>
      </w:hyperlink>
    </w:p>
    <w:p w14:paraId="5A436CCA" w14:textId="56C52550"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100" w:history="1">
        <w:r w:rsidRPr="00AE2113">
          <w:rPr>
            <w:rStyle w:val="a3"/>
            <w:noProof/>
          </w:rPr>
          <w:t>ИА Cursor, 16.10.2025, Израиль попал в мировой рейтинг пенсионных систем - какое место он занял</w:t>
        </w:r>
        <w:r>
          <w:rPr>
            <w:noProof/>
            <w:webHidden/>
          </w:rPr>
          <w:tab/>
        </w:r>
        <w:r>
          <w:rPr>
            <w:noProof/>
            <w:webHidden/>
          </w:rPr>
          <w:fldChar w:fldCharType="begin"/>
        </w:r>
        <w:r>
          <w:rPr>
            <w:noProof/>
            <w:webHidden/>
          </w:rPr>
          <w:instrText xml:space="preserve"> PAGEREF _Toc211582100 \h </w:instrText>
        </w:r>
        <w:r>
          <w:rPr>
            <w:noProof/>
            <w:webHidden/>
          </w:rPr>
        </w:r>
        <w:r>
          <w:rPr>
            <w:noProof/>
            <w:webHidden/>
          </w:rPr>
          <w:fldChar w:fldCharType="separate"/>
        </w:r>
        <w:r w:rsidR="00696B1D">
          <w:rPr>
            <w:noProof/>
            <w:webHidden/>
          </w:rPr>
          <w:t>76</w:t>
        </w:r>
        <w:r>
          <w:rPr>
            <w:noProof/>
            <w:webHidden/>
          </w:rPr>
          <w:fldChar w:fldCharType="end"/>
        </w:r>
      </w:hyperlink>
    </w:p>
    <w:p w14:paraId="67B164F6" w14:textId="6E4D3579" w:rsidR="00AF066B" w:rsidRDefault="00AF066B">
      <w:pPr>
        <w:pStyle w:val="31"/>
        <w:rPr>
          <w:rFonts w:asciiTheme="minorHAnsi" w:eastAsiaTheme="minorEastAsia" w:hAnsiTheme="minorHAnsi" w:cstheme="minorBidi"/>
          <w:kern w:val="2"/>
          <w14:ligatures w14:val="standardContextual"/>
        </w:rPr>
      </w:pPr>
      <w:hyperlink w:anchor="_Toc211582101" w:history="1">
        <w:r w:rsidRPr="00AE2113">
          <w:rPr>
            <w:rStyle w:val="a3"/>
          </w:rPr>
          <w:t>Израильская пенсионная система по-прежнему входит в число ведущих в мире, сохраняя статус страны категории А. Согласно ежегодному международному рейтингу пенсионного обеспечения, подготовленному Институтом Мерсера совместно с Университетом Монаша в Мельбурне, в 2025 году Израиль занял пятое место, потеряв одну позицию по сравнению с прошлым годом.</w:t>
        </w:r>
        <w:r>
          <w:rPr>
            <w:webHidden/>
          </w:rPr>
          <w:tab/>
        </w:r>
        <w:r>
          <w:rPr>
            <w:webHidden/>
          </w:rPr>
          <w:fldChar w:fldCharType="begin"/>
        </w:r>
        <w:r>
          <w:rPr>
            <w:webHidden/>
          </w:rPr>
          <w:instrText xml:space="preserve"> PAGEREF _Toc211582101 \h </w:instrText>
        </w:r>
        <w:r>
          <w:rPr>
            <w:webHidden/>
          </w:rPr>
        </w:r>
        <w:r>
          <w:rPr>
            <w:webHidden/>
          </w:rPr>
          <w:fldChar w:fldCharType="separate"/>
        </w:r>
        <w:r w:rsidR="00696B1D">
          <w:rPr>
            <w:webHidden/>
          </w:rPr>
          <w:t>76</w:t>
        </w:r>
        <w:r>
          <w:rPr>
            <w:webHidden/>
          </w:rPr>
          <w:fldChar w:fldCharType="end"/>
        </w:r>
      </w:hyperlink>
    </w:p>
    <w:p w14:paraId="1B7B1A92" w14:textId="3557054F"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102" w:history="1">
        <w:r w:rsidRPr="00AE2113">
          <w:rPr>
            <w:rStyle w:val="a3"/>
            <w:noProof/>
          </w:rPr>
          <w:t>Румыния сегодня, 17.10.2025, В Румынии выявили случаи накопления пенсий и зарплат среди высокопоставленных чиновников</w:t>
        </w:r>
        <w:r>
          <w:rPr>
            <w:noProof/>
            <w:webHidden/>
          </w:rPr>
          <w:tab/>
        </w:r>
        <w:r>
          <w:rPr>
            <w:noProof/>
            <w:webHidden/>
          </w:rPr>
          <w:fldChar w:fldCharType="begin"/>
        </w:r>
        <w:r>
          <w:rPr>
            <w:noProof/>
            <w:webHidden/>
          </w:rPr>
          <w:instrText xml:space="preserve"> PAGEREF _Toc211582102 \h </w:instrText>
        </w:r>
        <w:r>
          <w:rPr>
            <w:noProof/>
            <w:webHidden/>
          </w:rPr>
        </w:r>
        <w:r>
          <w:rPr>
            <w:noProof/>
            <w:webHidden/>
          </w:rPr>
          <w:fldChar w:fldCharType="separate"/>
        </w:r>
        <w:r w:rsidR="00696B1D">
          <w:rPr>
            <w:noProof/>
            <w:webHidden/>
          </w:rPr>
          <w:t>77</w:t>
        </w:r>
        <w:r>
          <w:rPr>
            <w:noProof/>
            <w:webHidden/>
          </w:rPr>
          <w:fldChar w:fldCharType="end"/>
        </w:r>
      </w:hyperlink>
    </w:p>
    <w:p w14:paraId="5CB7076A" w14:textId="74242C01" w:rsidR="00AF066B" w:rsidRDefault="00AF066B">
      <w:pPr>
        <w:pStyle w:val="31"/>
        <w:rPr>
          <w:rFonts w:asciiTheme="minorHAnsi" w:eastAsiaTheme="minorEastAsia" w:hAnsiTheme="minorHAnsi" w:cstheme="minorBidi"/>
          <w:kern w:val="2"/>
          <w14:ligatures w14:val="standardContextual"/>
        </w:rPr>
      </w:pPr>
      <w:hyperlink w:anchor="_Toc211582103" w:history="1">
        <w:r w:rsidRPr="00AE2113">
          <w:rPr>
            <w:rStyle w:val="a3"/>
          </w:rPr>
          <w:t>Согласно расследованию Newsweek Romвnia, несколько высокопрофильных советников SGG получают специальные пенсии от силовых структур страны, таких как SRI, MApN или SPP, параллельно получая значительные зарплаты от SGG без каких-либо санкций.</w:t>
        </w:r>
        <w:r>
          <w:rPr>
            <w:webHidden/>
          </w:rPr>
          <w:tab/>
        </w:r>
        <w:r>
          <w:rPr>
            <w:webHidden/>
          </w:rPr>
          <w:fldChar w:fldCharType="begin"/>
        </w:r>
        <w:r>
          <w:rPr>
            <w:webHidden/>
          </w:rPr>
          <w:instrText xml:space="preserve"> PAGEREF _Toc211582103 \h </w:instrText>
        </w:r>
        <w:r>
          <w:rPr>
            <w:webHidden/>
          </w:rPr>
        </w:r>
        <w:r>
          <w:rPr>
            <w:webHidden/>
          </w:rPr>
          <w:fldChar w:fldCharType="separate"/>
        </w:r>
        <w:r w:rsidR="00696B1D">
          <w:rPr>
            <w:webHidden/>
          </w:rPr>
          <w:t>77</w:t>
        </w:r>
        <w:r>
          <w:rPr>
            <w:webHidden/>
          </w:rPr>
          <w:fldChar w:fldCharType="end"/>
        </w:r>
      </w:hyperlink>
    </w:p>
    <w:p w14:paraId="74A44612" w14:textId="1C92394A" w:rsidR="00AF066B" w:rsidRDefault="00AF066B">
      <w:pPr>
        <w:pStyle w:val="21"/>
        <w:tabs>
          <w:tab w:val="right" w:leader="dot" w:pos="9061"/>
        </w:tabs>
        <w:rPr>
          <w:rFonts w:asciiTheme="minorHAnsi" w:eastAsiaTheme="minorEastAsia" w:hAnsiTheme="minorHAnsi" w:cstheme="minorBidi"/>
          <w:noProof/>
          <w:kern w:val="2"/>
          <w14:ligatures w14:val="standardContextual"/>
        </w:rPr>
      </w:pPr>
      <w:hyperlink w:anchor="_Toc211582104" w:history="1">
        <w:r w:rsidRPr="00AE2113">
          <w:rPr>
            <w:rStyle w:val="a3"/>
            <w:noProof/>
          </w:rPr>
          <w:t>Издательский дом Провинция, 16.10.2025, Глобальный пенсионный индекс Mercer CFA Institute. Лучшие и худшие пенсии мира в 2025 году</w:t>
        </w:r>
        <w:r>
          <w:rPr>
            <w:noProof/>
            <w:webHidden/>
          </w:rPr>
          <w:tab/>
        </w:r>
        <w:r>
          <w:rPr>
            <w:noProof/>
            <w:webHidden/>
          </w:rPr>
          <w:fldChar w:fldCharType="begin"/>
        </w:r>
        <w:r>
          <w:rPr>
            <w:noProof/>
            <w:webHidden/>
          </w:rPr>
          <w:instrText xml:space="preserve"> PAGEREF _Toc211582104 \h </w:instrText>
        </w:r>
        <w:r>
          <w:rPr>
            <w:noProof/>
            <w:webHidden/>
          </w:rPr>
        </w:r>
        <w:r>
          <w:rPr>
            <w:noProof/>
            <w:webHidden/>
          </w:rPr>
          <w:fldChar w:fldCharType="separate"/>
        </w:r>
        <w:r w:rsidR="00696B1D">
          <w:rPr>
            <w:noProof/>
            <w:webHidden/>
          </w:rPr>
          <w:t>78</w:t>
        </w:r>
        <w:r>
          <w:rPr>
            <w:noProof/>
            <w:webHidden/>
          </w:rPr>
          <w:fldChar w:fldCharType="end"/>
        </w:r>
      </w:hyperlink>
    </w:p>
    <w:p w14:paraId="5D211533" w14:textId="656AD4E9" w:rsidR="00AF066B" w:rsidRDefault="00AF066B">
      <w:pPr>
        <w:pStyle w:val="31"/>
        <w:rPr>
          <w:rFonts w:asciiTheme="minorHAnsi" w:eastAsiaTheme="minorEastAsia" w:hAnsiTheme="minorHAnsi" w:cstheme="minorBidi"/>
          <w:kern w:val="2"/>
          <w14:ligatures w14:val="standardContextual"/>
        </w:rPr>
      </w:pPr>
      <w:hyperlink w:anchor="_Toc211582105" w:history="1">
        <w:r w:rsidRPr="00AE2113">
          <w:rPr>
            <w:rStyle w:val="a3"/>
          </w:rPr>
          <w:t>Институт Mercer CFA Institute опубликовал новое значение индекса пенсионных систем мира. Данный показатель рассчитывается по трем параметрам отношение пенсий к зарплате, устойчивость системы и уровень защиты пенсионных накоплений. В связи с этим было очень интересно узнать на каком месте в этом списке находится Россия.</w:t>
        </w:r>
        <w:r>
          <w:rPr>
            <w:webHidden/>
          </w:rPr>
          <w:tab/>
        </w:r>
        <w:r>
          <w:rPr>
            <w:webHidden/>
          </w:rPr>
          <w:fldChar w:fldCharType="begin"/>
        </w:r>
        <w:r>
          <w:rPr>
            <w:webHidden/>
          </w:rPr>
          <w:instrText xml:space="preserve"> PAGEREF _Toc211582105 \h </w:instrText>
        </w:r>
        <w:r>
          <w:rPr>
            <w:webHidden/>
          </w:rPr>
        </w:r>
        <w:r>
          <w:rPr>
            <w:webHidden/>
          </w:rPr>
          <w:fldChar w:fldCharType="separate"/>
        </w:r>
        <w:r w:rsidR="00696B1D">
          <w:rPr>
            <w:webHidden/>
          </w:rPr>
          <w:t>78</w:t>
        </w:r>
        <w:r>
          <w:rPr>
            <w:webHidden/>
          </w:rPr>
          <w:fldChar w:fldCharType="end"/>
        </w:r>
      </w:hyperlink>
    </w:p>
    <w:p w14:paraId="7E5CB40A" w14:textId="59373EAF" w:rsidR="00A0290C" w:rsidRPr="00727C95" w:rsidRDefault="00D108E7" w:rsidP="00310633">
      <w:pPr>
        <w:rPr>
          <w:b/>
          <w:caps/>
          <w:sz w:val="32"/>
        </w:rPr>
      </w:pPr>
      <w:r w:rsidRPr="00727C95">
        <w:rPr>
          <w:caps/>
          <w:sz w:val="28"/>
        </w:rPr>
        <w:fldChar w:fldCharType="end"/>
      </w:r>
    </w:p>
    <w:p w14:paraId="4573DFF0" w14:textId="77777777" w:rsidR="00D1642B" w:rsidRPr="00727C95" w:rsidRDefault="00D1642B" w:rsidP="00D1642B">
      <w:pPr>
        <w:pStyle w:val="251"/>
      </w:pPr>
      <w:bookmarkStart w:id="16" w:name="_Toc396864664"/>
      <w:bookmarkStart w:id="17" w:name="_Toc99318652"/>
      <w:bookmarkStart w:id="18" w:name="_Toc246216291"/>
      <w:bookmarkStart w:id="19" w:name="_Toc246297418"/>
      <w:bookmarkStart w:id="20" w:name="_Toc211581872"/>
      <w:bookmarkEnd w:id="8"/>
      <w:bookmarkEnd w:id="9"/>
      <w:bookmarkEnd w:id="10"/>
      <w:bookmarkEnd w:id="11"/>
      <w:bookmarkEnd w:id="12"/>
      <w:bookmarkEnd w:id="13"/>
      <w:bookmarkEnd w:id="14"/>
      <w:bookmarkEnd w:id="15"/>
      <w:r w:rsidRPr="00727C95">
        <w:lastRenderedPageBreak/>
        <w:t>НОВОСТИ ПЕНСИОННОЙ ОТРАСЛИ</w:t>
      </w:r>
      <w:bookmarkEnd w:id="16"/>
      <w:bookmarkEnd w:id="17"/>
      <w:bookmarkEnd w:id="20"/>
    </w:p>
    <w:p w14:paraId="0962E138" w14:textId="77777777" w:rsidR="00111D7C" w:rsidRPr="00727C9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581873"/>
      <w:bookmarkEnd w:id="18"/>
      <w:bookmarkEnd w:id="19"/>
      <w:r w:rsidRPr="00727C95">
        <w:t>Новости отрасли НПФ</w:t>
      </w:r>
      <w:bookmarkEnd w:id="21"/>
      <w:bookmarkEnd w:id="22"/>
      <w:bookmarkEnd w:id="23"/>
      <w:bookmarkEnd w:id="27"/>
    </w:p>
    <w:p w14:paraId="3166CB74" w14:textId="77777777" w:rsidR="00933877" w:rsidRPr="00727C95" w:rsidRDefault="00933877" w:rsidP="00933877">
      <w:pPr>
        <w:pStyle w:val="2"/>
      </w:pPr>
      <w:bookmarkStart w:id="28" w:name="a1"/>
      <w:bookmarkStart w:id="29" w:name="_Toc211581874"/>
      <w:bookmarkEnd w:id="28"/>
      <w:r w:rsidRPr="00727C95">
        <w:t>РБК Инвестиции</w:t>
      </w:r>
      <w:r w:rsidR="0029271C">
        <w:t>,</w:t>
      </w:r>
      <w:r w:rsidRPr="00727C95">
        <w:t xml:space="preserve"> 16.10.2025, НПФ хотят адаптировать пенсионные портфели под возраст: что это значит</w:t>
      </w:r>
      <w:bookmarkEnd w:id="29"/>
    </w:p>
    <w:p w14:paraId="4F97FE20" w14:textId="77777777" w:rsidR="00933877" w:rsidRPr="00727C95" w:rsidRDefault="00933877" w:rsidP="008F4673">
      <w:pPr>
        <w:pStyle w:val="3"/>
      </w:pPr>
      <w:bookmarkStart w:id="30" w:name="_Toc211581875"/>
      <w:r w:rsidRPr="00727C95">
        <w:t>На прошедшем в начале октября форуме «Финополис-2025» была озвучена идея адаптации портфелей ПДС под возраст и потребности участников программы. Но реализация требует точечной настройки существующего регулирования НПФ.</w:t>
      </w:r>
      <w:bookmarkEnd w:id="30"/>
    </w:p>
    <w:p w14:paraId="14FCFB6D" w14:textId="77777777" w:rsidR="00933877" w:rsidRPr="00727C95" w:rsidRDefault="00933877" w:rsidP="00933877">
      <w:r w:rsidRPr="00727C95">
        <w:t>На сессии форума «Финополис-2025» под названием «Игра вдолгую: Smart-управление долгосрочными сбережениями» говорили о необходимости адаптации продуктов программы долгосрочных сбережений (ПДС) под возраст и потребности клиента. «РБК Инвестиции» решили выяснить, что мешает реализовать эту инициативу уже сейчас.</w:t>
      </w:r>
    </w:p>
    <w:p w14:paraId="48464A5B" w14:textId="77777777" w:rsidR="00933877" w:rsidRPr="00727C95" w:rsidRDefault="00933877" w:rsidP="00933877">
      <w:r w:rsidRPr="00727C95">
        <w:t>Идея адаптации пенсионных продуктов постоянно обсуждается в отрасли практически на всех заседаниях в аспекте привлечения молодых клиентов в негосударственное пенсионное обеспечение (НПО) и программы долгосрочных сбережений (ПДС), подтвердил «РБК Инвестициям» президент национальной ассоциации негосударственных пенсионных фондов (НАПФ) Сергей Беляков. «Разделение инвестиционных стратегий позволит фондам учитывать самые разные запросы вкладчиков к содержанию продукта, делать его более ориентированным на клиента. Особенно, учитывая необходимость привлечения молодых клиентов», - добавил он.</w:t>
      </w:r>
    </w:p>
    <w:p w14:paraId="4B9F6305" w14:textId="77777777" w:rsidR="00933877" w:rsidRPr="00727C95" w:rsidRDefault="00933877" w:rsidP="00933877">
      <w:r w:rsidRPr="00727C95">
        <w:t>По словам президента НАПФ, некоторые фонды уже начинают осторожно тестировать подобные подходы, но высокая зарегулированность отрасли заставляет их быть очень осторожными в этом вопросе. «Для внесения новаций необходимо изменить методики оценки рисков, правила раскрытия, лимиты по классам активов и требования к диверсификации, чтобы фонды могли безопасно предлагать разные варианты инвестирования. При этом нельзя допускать ухудшения результатов из за избыточных рисков или ошибок в классификации», - пояснил Беляков.</w:t>
      </w:r>
    </w:p>
    <w:p w14:paraId="3CA6881D" w14:textId="77777777" w:rsidR="00933877" w:rsidRPr="00727C95" w:rsidRDefault="00933877" w:rsidP="00933877">
      <w:r w:rsidRPr="00727C95">
        <w:t>Вопрос возможной дифференциации портфеля для различных категорий граждан обсуждается, подтвердили «РБК Инвестициям» в пресс-службе Минфина. «Действующее законодательство России не содержит прямых ограничений и не препятствует негосударственным пенсионным фондам предусматривать различные инвестиционные портфели для различных категорий граждан. В данном случае речь может идти и о донастройке регулирования», - отметили в ведомстве.</w:t>
      </w:r>
    </w:p>
    <w:p w14:paraId="5BC09D72" w14:textId="77777777" w:rsidR="00933877" w:rsidRPr="00727C95" w:rsidRDefault="00933877" w:rsidP="00933877">
      <w:r w:rsidRPr="00727C95">
        <w:t xml:space="preserve">В Банке России уточнили, что при этом фондам, которые формируют стратегии, связывающие уровень риска портфеля клиента с ожидаемым сроком достижения пенсионного возраста, необходимо вести учет средств и инвестировать их отдельно друг от друга. Регулятор подчеркивает, что возрастная инвестиционная стратегия должна быть прописана в договорах с клиентами и пенсионных правилах или правилах формирования долгосрочных сбережений. «Это необходимо для того, чтобы не </w:t>
      </w:r>
      <w:r w:rsidRPr="00727C95">
        <w:lastRenderedPageBreak/>
        <w:t>смешивать активы и обязательства клиентов разных возрастных групп, в том числе для корректного расчета результата размещения пенсионных средств», - резюмировали в ЦБ.</w:t>
      </w:r>
    </w:p>
    <w:p w14:paraId="07650140" w14:textId="77777777" w:rsidR="00933877" w:rsidRPr="00727C95" w:rsidRDefault="00933877" w:rsidP="00933877">
      <w:r w:rsidRPr="00727C95">
        <w:t>По данным Банка России, на начало сентября количество договоров в Программе долгосрочных сбережений - 6,7 млн штук на сумму 483 млрд.</w:t>
      </w:r>
    </w:p>
    <w:p w14:paraId="48ED97C4" w14:textId="77777777" w:rsidR="00933877" w:rsidRPr="00727C95" w:rsidRDefault="00933877" w:rsidP="00933877">
      <w:r w:rsidRPr="00727C95">
        <w:t>Что нужно изменить в ПДС: мнение НПФ</w:t>
      </w:r>
    </w:p>
    <w:p w14:paraId="5DE417C9" w14:textId="77777777" w:rsidR="00933877" w:rsidRPr="00727C95" w:rsidRDefault="00933877" w:rsidP="00933877">
      <w:r w:rsidRPr="00727C95">
        <w:t>Несмотря на то что в законодательстве нет прямых запретов для дифференциации пенсионных портфелей, для практического воплощения этой инициативы, по мнению фондов, есть некоторые ограничения.</w:t>
      </w:r>
    </w:p>
    <w:p w14:paraId="12717534" w14:textId="77777777" w:rsidR="00933877" w:rsidRPr="00727C95" w:rsidRDefault="00933877" w:rsidP="00933877">
      <w:r w:rsidRPr="00727C95">
        <w:t>Срок безубыточности</w:t>
      </w:r>
    </w:p>
    <w:p w14:paraId="25AA170C" w14:textId="77777777" w:rsidR="00933877" w:rsidRPr="00727C95" w:rsidRDefault="00933877" w:rsidP="00933877">
      <w:r w:rsidRPr="00727C95">
        <w:t>Генеральный директор НПФ «Т-Пенсия» Дмитрий Тарасов считает, что требование безубыточности на отрезке до пяти лет не учитывает возраст и риск-профиль клиентов. Краткосрочные бенчмарки вынуждают фонды избегать долгосрочных стратегий, даже если они выгоднее. «Консервативность может быть причиной низкой популярности долгосрочного инвестирования среди молодежи», - сказал Тарасов. Поэтому для реализации адаптивной структуры портфеля может потребоваться увеличение предельного срока гарантирования безубыточности (с текущих пяти до десяти лет), добавил он.</w:t>
      </w:r>
    </w:p>
    <w:p w14:paraId="0942E1F5" w14:textId="77777777" w:rsidR="00933877" w:rsidRPr="00727C95" w:rsidRDefault="00933877" w:rsidP="00933877">
      <w:r w:rsidRPr="00727C95">
        <w:t>Чем длиннее горизонт инвестирования, тем доля рисковых активов в портфеле и потенциальная доходность инвестиций могут быть выше, соглашается генеральный директор НПФ «Ренессанс накопления» Владислав Гусев. Однако при досрочном прекращении более рискованных договоров, выплатах выкупных сумм либо их переводе в другой негосударственный фонд риски дополнительных финансовых потерь клиентов также будут выше, предупредил он.</w:t>
      </w:r>
    </w:p>
    <w:p w14:paraId="65E32920" w14:textId="77777777" w:rsidR="00933877" w:rsidRPr="00727C95" w:rsidRDefault="00933877" w:rsidP="00933877">
      <w:r w:rsidRPr="00727C95">
        <w:t>Практика по регулированию, выработанная Банком России, правильная, считает председатель совета директоров «НПФ «Будущее» Галина Морозова. «Она нацелена на повышение уровня доверия россиян к долгосрочным продуктам от НПФ и защиту таких сбережений от спонтанных трат клиента. Регулятор внес изменения в профильное законодательство и позволил сделать пятилетний фиксинг - это серьезное движение вперед. И рынку на этом этапе важно показать результат», - резюмировала Морозова.</w:t>
      </w:r>
    </w:p>
    <w:p w14:paraId="56ADA882" w14:textId="77777777" w:rsidR="00933877" w:rsidRPr="00727C95" w:rsidRDefault="00933877" w:rsidP="00933877">
      <w:r w:rsidRPr="00727C95">
        <w:t>Согласно требованиям закона, НПФ обязаны инвестировать деньги только в надежные финансовые инструменты под строгим контролем Банка России. Если фонд получит убыток в результате неудачных инвестиционных решений, он возместит участникам потери по истечении гарантийного периода (пять лет).</w:t>
      </w:r>
    </w:p>
    <w:p w14:paraId="5F26750B" w14:textId="77777777" w:rsidR="00933877" w:rsidRPr="00727C95" w:rsidRDefault="00933877" w:rsidP="00933877">
      <w:r w:rsidRPr="00727C95">
        <w:t>Расширение состава инвестиционного портфеля</w:t>
      </w:r>
    </w:p>
    <w:p w14:paraId="6164FD76" w14:textId="77777777" w:rsidR="00933877" w:rsidRPr="00727C95" w:rsidRDefault="00933877" w:rsidP="00933877">
      <w:r w:rsidRPr="00727C95">
        <w:t>Генеральный директор АО «НПФ «Социум» Оксана Иванова считает, что необходимо внести прямые нормы, разрешающие НПФ предлагать разные инвестиционные стратегии в рамках ПДС, привязанные к объективным критериям (возраст, срок до снятия средств). «Возможно, стоит предусмотреть ограничения по активам для разных стратегий. Например, для агрессивных стратегий молодежи можно предусмотреть более высокий лимит на акции, а для консервативных стратегий пенсионеров - повышенную долю ОФЗ», - предложила она.</w:t>
      </w:r>
    </w:p>
    <w:p w14:paraId="7A5C893B" w14:textId="77777777" w:rsidR="00933877" w:rsidRPr="00727C95" w:rsidRDefault="00933877" w:rsidP="00933877">
      <w:r w:rsidRPr="00727C95">
        <w:t xml:space="preserve">В отличие от других инвестиционных продуктов (ИСЖ, НСЖ, ДСЖ и т. д.) ПДС остается наиболее жестко зарегулированным инструментом с точки зрения размещения средств </w:t>
      </w:r>
      <w:r w:rsidRPr="00727C95">
        <w:lastRenderedPageBreak/>
        <w:t>участников, продолжает директор по продукту НПФ «Газфонд пенсионные накопления» Роман Карнеев.</w:t>
      </w:r>
    </w:p>
    <w:p w14:paraId="4B0995D1" w14:textId="77777777" w:rsidR="00933877" w:rsidRPr="00727C95" w:rsidRDefault="00933877" w:rsidP="00933877">
      <w:r w:rsidRPr="00727C95">
        <w:t>«Причем эта регуляторная нагрузка выше, чем у паевых фондов. У управляющих компаний (УК) есть возможность создавать тематические инвестиционные стратегии и гибко формировать портфели, тогда как требования к НПФ распространяются на весь портфель фонда без привязки к отдельной стратегии. Более того, у УК нет обязательных требований к безубыточности - инвестиционный риск несет клиент. НПФ, напротив, обязан обеспечивать безубыточность», - пояснил он.</w:t>
      </w:r>
    </w:p>
    <w:p w14:paraId="49C556A8" w14:textId="77777777" w:rsidR="00933877" w:rsidRPr="00727C95" w:rsidRDefault="00933877" w:rsidP="00933877">
      <w:r w:rsidRPr="00727C95">
        <w:t>По мнению Карнеева, это влияет на инвестиционную политику и, как следствие, на доходность вложений участников ПДС. «Было бы справедливо дать участнику право выбора: что для него важнее - доходность или сохранность капитала», - добавил он.</w:t>
      </w:r>
    </w:p>
    <w:p w14:paraId="329A3BCE" w14:textId="77777777" w:rsidR="00933877" w:rsidRPr="00727C95" w:rsidRDefault="00933877" w:rsidP="00933877">
      <w:r w:rsidRPr="00727C95">
        <w:t>В «Сбере» считают, что молодые люди более склонны к принятию краткосрочных рисков и выбору волатильных, но потенциально более доходных на длинном горизонте инструментов. «Регулирование, на наш взгляд, должно отражать эти особенности и быть адаптировано к ним. Такой подход повысит привлекательность программы долгосрочных сбережений для более молодых клиентов, а также повысит долгосрочную доходность этой программы», - пояснил старший вице-президент, руководитель блока «Управление благосостоянием» Сбербанка Руслан Вестеровский.</w:t>
      </w:r>
    </w:p>
    <w:p w14:paraId="61F52055" w14:textId="77777777" w:rsidR="00933877" w:rsidRPr="00727C95" w:rsidRDefault="00933877" w:rsidP="00933877">
      <w:r w:rsidRPr="00727C95">
        <w:t>Однако в «НПФ «Будущее» полагают, что теоретически реализация идеи более точечной кастомизации ПДС под возраст и потребности клиента возможна, но большого экономического прироста это не даст. По мнению Галины Морозовой, сегодняшняя регуляторика уже позволяет кастомизировать продукты НПФ и участники рынка уже пробовали предоставлять клиенту возможность настроить под самого себя продукт. «Но практика показывает, что в отношении пенсионных (консервативных, социально-ориентированных, по своей сути, сбережений) клиент чаще всего доверяет профессиональным управляющим - НПФ - и не стремится брать на себя риски», - резюмировала она.</w:t>
      </w:r>
    </w:p>
    <w:p w14:paraId="13E63632" w14:textId="77777777" w:rsidR="00933877" w:rsidRPr="00727C95" w:rsidRDefault="00933877" w:rsidP="00933877">
      <w:r w:rsidRPr="00727C95">
        <w:t>Национальная ассоциация участников фондового рынка (НАУФОР) направила в Банк России комментарии к проекту «Основные направления развития финансового рынка Российской Федерации на 2026 год и период 2027 и 2028 годов». В частности, профучастники заявили, что текущее регулирование НПФ ограничивает их возможность инвестирования в акции, заставляя инвестировать в короткую и выбирать преимущественно долговые инструменты. По мнению ассоциации, НПФ как долгосрочный институциональный инвестор должен инвестировать в акции от 30 до 60% своих активов.</w:t>
      </w:r>
    </w:p>
    <w:p w14:paraId="01B9E36D" w14:textId="77777777" w:rsidR="00933877" w:rsidRPr="00727C95" w:rsidRDefault="00933877" w:rsidP="00933877">
      <w:r w:rsidRPr="00727C95">
        <w:t>Также в НАУФОР считают правильным создание механизма, позволяющего НПФ предлагать своим клиентам разные портфели в зависимости от их возраста, где доля долевых инструментов снижалась бы по мере увеличения возраста клиента с замещением их более надежными долговыми.</w:t>
      </w:r>
    </w:p>
    <w:p w14:paraId="5356761B" w14:textId="77777777" w:rsidR="00933877" w:rsidRPr="00727C95" w:rsidRDefault="00933877" w:rsidP="00933877">
      <w:r w:rsidRPr="00727C95">
        <w:t>Ранее глава ЦБ Эльвира Набиуллина заявляла, что регулятор не поддерживает идею развития рынка акций за счет послаблений для негосударственных пенсионных фондов.</w:t>
      </w:r>
    </w:p>
    <w:p w14:paraId="36FDDBC7" w14:textId="77777777" w:rsidR="00933877" w:rsidRPr="00727C95" w:rsidRDefault="00933877" w:rsidP="00933877">
      <w:r w:rsidRPr="00727C95">
        <w:t>По данным Банка России, на 30 июня 2025 года существующий лимит акций в 40% от активов используется лишь на 7,9% по пенсионным накоплениям и на 10% по пенсионным резервам.</w:t>
      </w:r>
    </w:p>
    <w:p w14:paraId="43E53656" w14:textId="77777777" w:rsidR="00933877" w:rsidRPr="00727C95" w:rsidRDefault="00933877" w:rsidP="00933877">
      <w:r w:rsidRPr="00727C95">
        <w:lastRenderedPageBreak/>
        <w:t>Как может выглядеть адаптация ПДС для клиентов разного возраста</w:t>
      </w:r>
    </w:p>
    <w:p w14:paraId="4B62614D" w14:textId="77777777" w:rsidR="00933877" w:rsidRPr="00727C95" w:rsidRDefault="00933877" w:rsidP="00933877">
      <w:r w:rsidRPr="00727C95">
        <w:t>«РБК Инвестиции «обратились к негосударственным пенсионным фондам (НПФ) и узнали, как может выглядеть дифференциация пенсионных портфелей участников программы долгосрочных сбережений (ПДС). Большинство опрошенных фондов считают, что в зависимости от горизонта инвестирования структура портфеля должна быть более рискованной в начале срока и менее рискованной в конце.</w:t>
      </w:r>
    </w:p>
    <w:p w14:paraId="183B9B92" w14:textId="77777777" w:rsidR="00933877" w:rsidRPr="00727C95" w:rsidRDefault="00933877" w:rsidP="00933877">
      <w:r w:rsidRPr="00727C95">
        <w:t xml:space="preserve">Например, Роман Карнеев из НПФ «Газфонд пенсионные накопления» предлагает следующий подход: </w:t>
      </w:r>
    </w:p>
    <w:p w14:paraId="41CBE64A" w14:textId="77777777" w:rsidR="00933877" w:rsidRPr="00727C95" w:rsidRDefault="00933877" w:rsidP="00933877">
      <w:r w:rsidRPr="00727C95">
        <w:t>•</w:t>
      </w:r>
      <w:r w:rsidRPr="00727C95">
        <w:tab/>
        <w:t xml:space="preserve">для детей и молодежи (до 35 лет) при горизонте накоплений в десятки лет допустима высокая доля акций - до 90-100% портфеля. Это обеспечивает максимальный потенциал роста капитала при умеренной чувствительности к краткосрочным колебаниям; </w:t>
      </w:r>
    </w:p>
    <w:p w14:paraId="464E6BD7" w14:textId="77777777" w:rsidR="00933877" w:rsidRPr="00727C95" w:rsidRDefault="00933877" w:rsidP="00933877">
      <w:r w:rsidRPr="00727C95">
        <w:t>•</w:t>
      </w:r>
      <w:r w:rsidRPr="00727C95">
        <w:tab/>
        <w:t xml:space="preserve">для клиентов среднего возраста (35-45 лет) долю акций целесообразно сократить до 60-70%, увеличивая долю облигаций; </w:t>
      </w:r>
    </w:p>
    <w:p w14:paraId="498BF178" w14:textId="77777777" w:rsidR="00933877" w:rsidRPr="00727C95" w:rsidRDefault="00933877" w:rsidP="00933877">
      <w:r w:rsidRPr="00727C95">
        <w:t>•</w:t>
      </w:r>
      <w:r w:rsidRPr="00727C95">
        <w:tab/>
        <w:t xml:space="preserve">для зрелого возраста (45-60 лет) - до 30-50% акций в зависимости от рыночной конъюнктуры; </w:t>
      </w:r>
    </w:p>
    <w:p w14:paraId="18BB64AF" w14:textId="77777777" w:rsidR="00933877" w:rsidRPr="00727C95" w:rsidRDefault="00933877" w:rsidP="00933877">
      <w:r w:rsidRPr="00727C95">
        <w:t>•</w:t>
      </w:r>
      <w:r w:rsidRPr="00727C95">
        <w:tab/>
        <w:t xml:space="preserve">после выхода на пенсию (60+) приоритет смещается на стабильность выплат и защиту капитала. В портфеле должны преобладать облигации и инструменты с фиксированной доходностью, акции при этом разумнее исключить. </w:t>
      </w:r>
    </w:p>
    <w:p w14:paraId="68124A1D" w14:textId="77777777" w:rsidR="00933877" w:rsidRPr="00727C95" w:rsidRDefault="00933877" w:rsidP="00933877">
      <w:r w:rsidRPr="00727C95">
        <w:t>Мировая практика пенсионных программ, которые существуют продолжительный период, говорит о том, что чем моложе клиент, тем более большая доля риска может быть в портфеле клиента, и наоборот, соглашается генеральный директор «НПФ «Сургутнефтегаз» Алексей Назаров.</w:t>
      </w:r>
    </w:p>
    <w:p w14:paraId="20B231C0" w14:textId="77777777" w:rsidR="00933877" w:rsidRPr="00727C95" w:rsidRDefault="00933877" w:rsidP="00933877">
      <w:r w:rsidRPr="00727C95">
        <w:t>У НПФ ВТБ есть наработки в этом направлении, сообщил генеральный директор «ВТБ Пенсионный фонд» Андрей Осипов. «Так, при достижении определенного возраста мы планируем предлагать клиенту перейти из портфеля с более агрессивной инвестиционной стратегией в менее рисковый, сбалансированный, а в предпенсионном возрасте - в консервативный», - пояснил он.</w:t>
      </w:r>
    </w:p>
    <w:p w14:paraId="6F2B45D9" w14:textId="77777777" w:rsidR="00933877" w:rsidRPr="00727C95" w:rsidRDefault="00933877" w:rsidP="00933877">
      <w:r w:rsidRPr="00727C95">
        <w:t>В НПФ «Социум» приводят пример, где в зависимости от возраста клиента, целей и горизонта инвестирования доля акций в инвестпортфеле с 80-90% (для ребенка) сокращается до нуля (для пенсионеров 60+) и одновременно возрастает доля консервативных инструментов - облигаций. Так, например, для молодежи с высоким аппетитом к риску предлагается следующая пропорция: акции - 70-80% и облигации - 20-30%; для людей зрелого возраста, для которых цель - защита капитала перед выходом на пенсию, доля акций в портфеле снижается до 10-20% и увеличивается доля облигаций до 80-90% (преимущественно ОФЗ).</w:t>
      </w:r>
    </w:p>
    <w:p w14:paraId="6A239163" w14:textId="77777777" w:rsidR="00933877" w:rsidRPr="00727C95" w:rsidRDefault="00933877" w:rsidP="00933877">
      <w:r w:rsidRPr="00727C95">
        <w:t>В НПФ ПСБ считают, что кастомизация позволила бы лучше решать стоящие перед конкретным человеком финансовых задач. «Для многих клиентов, например только вступающих в трудовые отношения, и граждан среднего возраста, которые готовы принимать больше рисков, появится возможность получить более высокую доходность, чем по консервативной стратегии. И это притом что государственная система гарантирования прав участников по НПО и ПДС обеспечивает безубыточность их вложений», - добавили в фонде.</w:t>
      </w:r>
    </w:p>
    <w:p w14:paraId="718D7108" w14:textId="77777777" w:rsidR="00933877" w:rsidRPr="00727C95" w:rsidRDefault="00933877" w:rsidP="00933877">
      <w:r w:rsidRPr="00727C95">
        <w:lastRenderedPageBreak/>
        <w:t>Аналитики «Т-Инвестиций» сообщили, что смоделировали потенциальную доходность на основе исторических данных отечественного рынка (есть у «РБК Инвестиций»). Использовались такие показатели, как индекс полной доходности Мосбиржи «брутто», индекс совокупной доходности гособлигаций Мосбиржи, индикатор денежного рынка, индексы доходности корпоративных облигаций Cbonds и котировки золота на Мосбирже, пояснили они.</w:t>
      </w:r>
    </w:p>
    <w:p w14:paraId="5A363997" w14:textId="77777777" w:rsidR="00933877" w:rsidRPr="00727C95" w:rsidRDefault="00933877" w:rsidP="00933877">
      <w:r w:rsidRPr="00727C95">
        <w:t>Расчеты проводились по множеству 15-летних периодов - с 2003 по 2025 год, со сдвигом на один месяц между каждым окном, что позволило оценить устойчивость стратегии при разных стартовых датах. С первого по пятый год аналитики выбрали долю акций в 60%, с пятого по десятый - уже 30%, с десятого по 15-й - 10%.</w:t>
      </w:r>
    </w:p>
    <w:p w14:paraId="6D4C2F18" w14:textId="77777777" w:rsidR="00933877" w:rsidRPr="00727C95" w:rsidRDefault="00933877" w:rsidP="00933877">
      <w:r w:rsidRPr="00727C95">
        <w:t>Такая модель позволила получить доходность в среднем на уровне 10,6% годовых против 9,9% - результата, который дает за тот же период средняя структура вложений НПФ, смоделированная аналитиками «Т-Инвестиций» на основе данных ЦБ. Но на горизонте пяти лет планы с высокой долей акций могут показывать отрицательную доходность, предупредили аналитики.</w:t>
      </w:r>
    </w:p>
    <w:p w14:paraId="1EB7925F" w14:textId="77777777" w:rsidR="00933877" w:rsidRPr="00727C95" w:rsidRDefault="00933877" w:rsidP="00933877">
      <w:r w:rsidRPr="00727C95">
        <w:t>В НАПФ считают, что идея кастомизации пенсионных продуктов актуальна и интересна, особенно в аспекте привлечения молодежи, но ее реализация возможна лишь после тщательной подготовки нормативной базы и формирования единых стандартов на уровне всей отрасли. «Важно сохранить прозрачность и безопасность, чтобы инициатива приносила пользу, не повышая при этом системные и репутационные риски», - резюмировал Беляков.</w:t>
      </w:r>
    </w:p>
    <w:p w14:paraId="03771AA9" w14:textId="77777777" w:rsidR="00111D7C" w:rsidRDefault="00933877" w:rsidP="00933877">
      <w:hyperlink r:id="rId8" w:history="1">
        <w:r w:rsidRPr="00727C95">
          <w:rPr>
            <w:rStyle w:val="a3"/>
          </w:rPr>
          <w:t>https://www.rbc.ru/quote/news/article/68ee2d659a7947ce11b72d5d</w:t>
        </w:r>
      </w:hyperlink>
    </w:p>
    <w:p w14:paraId="0B467833" w14:textId="77777777" w:rsidR="001E7C17" w:rsidRDefault="001E7C17" w:rsidP="001E7C17">
      <w:pPr>
        <w:pStyle w:val="2"/>
      </w:pPr>
      <w:bookmarkStart w:id="31" w:name="_Toc211581876"/>
      <w:r>
        <w:t>РБК, 16.10.2025, Доходность Ханты-Мансийского НПФ по итогам полугодия 2025 года</w:t>
      </w:r>
      <w:bookmarkEnd w:id="31"/>
    </w:p>
    <w:p w14:paraId="297DF5D9" w14:textId="77777777" w:rsidR="001E7C17" w:rsidRDefault="001E7C17" w:rsidP="008F4673">
      <w:pPr>
        <w:pStyle w:val="3"/>
      </w:pPr>
      <w:bookmarkStart w:id="32" w:name="_Toc211581877"/>
      <w:r>
        <w:t>По итогам 6 месяцев 2025 года, опубликованным на официальном сайте ЦБ РФ, результат инвестирования пенсионных накоплений Ханты-Мансийского НПФ - 23,30%* годовых.</w:t>
      </w:r>
      <w:bookmarkEnd w:id="32"/>
    </w:p>
    <w:p w14:paraId="604D5DF2" w14:textId="77777777" w:rsidR="001E7C17" w:rsidRDefault="001E7C17" w:rsidP="001E7C17">
      <w:r>
        <w:t>Доходность размещения средств пенсионных резервов Ханты-Мансийского НПФ составила 19,74%* годовых. Среди НПФ, размер пенсионных резервов которых превышает 10 млрд рублей, фонд занимает 8-е место.</w:t>
      </w:r>
    </w:p>
    <w:p w14:paraId="1319FE22" w14:textId="77777777" w:rsidR="001E7C17" w:rsidRDefault="001E7C17" w:rsidP="001E7C17">
      <w:r>
        <w:t>Ханты-Мансийский НПФ обеспечивает доходность, при этом строго следуя принципам управления рисками. Инвестиционная стратегия фонда, ориентированная на инвестирование в активы с низким и средним риском, позволяет добиваться стабильных результатов, определяя для себя приоритетом сохранность пенсионных средств клиентов.</w:t>
      </w:r>
    </w:p>
    <w:p w14:paraId="6737236F" w14:textId="77777777" w:rsidR="001E7C17" w:rsidRDefault="001E7C17" w:rsidP="001E7C17">
      <w:r>
        <w:t>Согласно данным Центрального Банка России, средневзвешенная доходность пенсионных накоплений негосударственных пенсионных фондов за первое полугодие составила 13%* годовых, средневзвешенная доходность пенсионных резервов - 16,7%* годовых.</w:t>
      </w:r>
    </w:p>
    <w:p w14:paraId="4957454C" w14:textId="77777777" w:rsidR="001E7C17" w:rsidRDefault="001E7C17" w:rsidP="001E7C17">
      <w:r>
        <w:t>*Указана доходность размещения средств пенсионных резервов и пенсионных накоплений до выплаты вознаграждения управляющим компаниям, специализированному депозитарию и негосударственному пенсионному фонду.</w:t>
      </w:r>
    </w:p>
    <w:p w14:paraId="340A44A2" w14:textId="77777777" w:rsidR="001E7C17" w:rsidRPr="00727C95" w:rsidRDefault="001E7C17" w:rsidP="001E7C17">
      <w:hyperlink r:id="rId9" w:history="1">
        <w:r w:rsidRPr="00747307">
          <w:rPr>
            <w:rStyle w:val="a3"/>
          </w:rPr>
          <w:t>https://companies.rbc.ru/news/GDPA3PZ19G/dohodnost-hantyi-mansijskogo-npf-po-itogam-polugodiya-2025-goda/</w:t>
        </w:r>
      </w:hyperlink>
      <w:r>
        <w:t xml:space="preserve"> </w:t>
      </w:r>
    </w:p>
    <w:p w14:paraId="0CDB46AF" w14:textId="77777777" w:rsidR="00175977" w:rsidRPr="00AF066B" w:rsidRDefault="00175977" w:rsidP="00175977">
      <w:pPr>
        <w:pStyle w:val="2"/>
        <w:rPr>
          <w:color w:val="EE0000"/>
        </w:rPr>
      </w:pPr>
      <w:bookmarkStart w:id="33" w:name="_Toc211581878"/>
      <w:r w:rsidRPr="00AF066B">
        <w:rPr>
          <w:color w:val="EE0000"/>
        </w:rPr>
        <w:t>PPT.RU, 16.10.2025, Как выйти из профсоюза и НПФ, если работодатель и фонды препятствуют?</w:t>
      </w:r>
      <w:bookmarkEnd w:id="33"/>
    </w:p>
    <w:p w14:paraId="533363D1" w14:textId="77777777" w:rsidR="00175977" w:rsidRPr="00727C95" w:rsidRDefault="00175977" w:rsidP="00175977">
      <w:pPr>
        <w:pStyle w:val="3"/>
      </w:pPr>
      <w:bookmarkStart w:id="34" w:name="_Toc211581879"/>
      <w:r w:rsidRPr="00727C95">
        <w:t>Специалисты сайта Онлайнинспекции.рф ответили на вопрос, что делать, если работодатель не принимает заявление о выходе из профсоюза или НПФ, хотя участие добровольно и удержания происходят принудительно.</w:t>
      </w:r>
      <w:bookmarkEnd w:id="34"/>
    </w:p>
    <w:p w14:paraId="75892443" w14:textId="77777777" w:rsidR="00175977" w:rsidRPr="00727C95" w:rsidRDefault="00175977" w:rsidP="00175977">
      <w:r w:rsidRPr="00727C95">
        <w:t>Вопрос</w:t>
      </w:r>
    </w:p>
    <w:p w14:paraId="2941084A" w14:textId="77777777" w:rsidR="00175977" w:rsidRPr="00727C95" w:rsidRDefault="00175977" w:rsidP="00175977">
      <w:r w:rsidRPr="00727C95">
        <w:t>Работодатель отказывается подписывать заявление о выходе из профсоюза и НПФ: заявления не принимают, а на горячих линиях помощь не оказывают. Задерживают добровольный выход, а удержания по-прежнему производят из зарплаты. Как быть в такой ситуации и на что ссылаться?</w:t>
      </w:r>
    </w:p>
    <w:p w14:paraId="3EE7D2BA" w14:textId="77777777" w:rsidR="00175977" w:rsidRPr="00727C95" w:rsidRDefault="00175977" w:rsidP="00175977">
      <w:r w:rsidRPr="00727C95">
        <w:t>Ответ</w:t>
      </w:r>
    </w:p>
    <w:p w14:paraId="5E8C0D39" w14:textId="77777777" w:rsidR="00175977" w:rsidRPr="00727C95" w:rsidRDefault="00175977" w:rsidP="00175977">
      <w:r w:rsidRPr="00727C95">
        <w:t>Ответ Онлайнинспекции: право на свободный выход из профсоюза и негосударственного пенсионного фонда (НПФ) гарантировано федеральным законом. Работодатель не вправе препятствовать вашему выходу или делать это условием для увольнения. Если заявление не принимают, действуйте строго по уставу профсоюза — там должен быть определён порядок выхода (дата подачи, адресат, порядок рассмотрения). Вы можете направить заявление заказным письмом с уведомлением на адрес профсоюзного органа или руководства работодателя — дата вручения письма будет считаться датой осуществления воли. Если игнорируют, обращайтесь в суд с требованием признать право на выход из профсоюза и возврата/перевода удержанных сумм. Для НПФ также подавайте заявление о расторжении договора — если задержка выплат связана с позицией работодателя, направляйте претензию в фонд, а затем — в суд или Центробанк. За отказ принимать заявление о выходе работника нельзя уволить, и подобные угрозы незаконны.</w:t>
      </w:r>
    </w:p>
    <w:p w14:paraId="3DE433E0" w14:textId="77777777" w:rsidR="00175977" w:rsidRPr="00727C95" w:rsidRDefault="00175977" w:rsidP="00175977">
      <w:r w:rsidRPr="00727C95">
        <w:t>Правовое обоснование позиции</w:t>
      </w:r>
    </w:p>
    <w:p w14:paraId="76A6EEFD" w14:textId="77777777" w:rsidR="00175977" w:rsidRPr="00727C95" w:rsidRDefault="00175977" w:rsidP="00175977">
      <w:r w:rsidRPr="00727C95">
        <w:t>Пункт 2 ст. 2 ФЗ «О профессиональных союзах…» закрепляет за любым работником право свободно выйти из профсоюза без предварительных разрешений или ограничений. Порядок выхода прописан в уставе профсоюза (ст. 7 закона). Ст. 352 ТК РФ и судебная практика разрешают работнику защищать интересы всеми не запрещёнными законом способами, включая обращение в суд. Удержания не прекращаются только по решению профсоюза; при нарушении ваших прав подавайте жалобу в трудовую инспекцию или суд.</w:t>
      </w:r>
    </w:p>
    <w:p w14:paraId="7D2B5F36" w14:textId="77777777" w:rsidR="00175977" w:rsidRPr="00727C95" w:rsidRDefault="00175977" w:rsidP="00175977">
      <w:r w:rsidRPr="00727C95">
        <w:t>Федеральный закон № 10-ФЗ, статья 2, пункт 2: каждый имеет право по своему выбору создавать профсоюзы и свободно выходить из них без предварительного разрешения.</w:t>
      </w:r>
    </w:p>
    <w:p w14:paraId="03F08BD6" w14:textId="77777777" w:rsidR="00175977" w:rsidRPr="00727C95" w:rsidRDefault="00175977" w:rsidP="00175977">
      <w:r w:rsidRPr="00727C95">
        <w:t>Вывод</w:t>
      </w:r>
    </w:p>
    <w:p w14:paraId="3E3155E7" w14:textId="77777777" w:rsidR="00175977" w:rsidRPr="00727C95" w:rsidRDefault="00175977" w:rsidP="00175977">
      <w:r w:rsidRPr="00727C95">
        <w:t>Таким образом, при препятствиях к выходу из профсоюза или НПФ работник вправе направить заявление напрямую, фиксировать свои обращения и призывать к судебной защите своего права на свободный выход — работодатель не имеет права препятствовать.</w:t>
      </w:r>
    </w:p>
    <w:p w14:paraId="05B94B80" w14:textId="77777777" w:rsidR="00175977" w:rsidRPr="00727C95" w:rsidRDefault="00175977" w:rsidP="00175977">
      <w:r w:rsidRPr="00727C95">
        <w:lastRenderedPageBreak/>
        <w:t>Отметим, что эта позиция, хотя и является официальной, была сформулирована специалистами Онлайнинспекции в ответ на конкретный вопрос и не может быть применена в отрыве от ситуации запроса пользователя.</w:t>
      </w:r>
    </w:p>
    <w:p w14:paraId="3092130A" w14:textId="77777777" w:rsidR="00175977" w:rsidRPr="00727C95" w:rsidRDefault="00175977" w:rsidP="00175977">
      <w:hyperlink r:id="rId10" w:history="1">
        <w:r w:rsidRPr="00727C95">
          <w:rPr>
            <w:rStyle w:val="a3"/>
          </w:rPr>
          <w:t>https://ppt.ru/obzory/onlinegit/kak-vyyti-iz-profsoyuza-i-npf-esli-rabotodatel-i-fondy-prepyatstvuyut</w:t>
        </w:r>
      </w:hyperlink>
    </w:p>
    <w:p w14:paraId="08F7D465" w14:textId="77777777" w:rsidR="00CC2FE2" w:rsidRPr="00727C95" w:rsidRDefault="00CC2FE2" w:rsidP="00CC2FE2"/>
    <w:p w14:paraId="269BDC7E" w14:textId="77777777" w:rsidR="00111D7C" w:rsidRPr="00727C95"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11581880"/>
      <w:r w:rsidRPr="00727C95">
        <w:t>Программа долгосрочных сбережений</w:t>
      </w:r>
      <w:bookmarkEnd w:id="35"/>
      <w:bookmarkEnd w:id="40"/>
    </w:p>
    <w:p w14:paraId="44669149" w14:textId="77777777" w:rsidR="003C68A5" w:rsidRPr="00727C95" w:rsidRDefault="003C68A5" w:rsidP="003C68A5">
      <w:pPr>
        <w:pStyle w:val="2"/>
      </w:pPr>
      <w:bookmarkStart w:id="41" w:name="a2"/>
      <w:bookmarkStart w:id="42" w:name="_Toc211581881"/>
      <w:bookmarkEnd w:id="41"/>
      <w:r w:rsidRPr="00727C95">
        <w:t>URA.RU, 16.10.2025, Налоговый вычет для семей хотят повысить до миллиона рублей</w:t>
      </w:r>
      <w:bookmarkEnd w:id="42"/>
    </w:p>
    <w:p w14:paraId="2DE06A3F" w14:textId="77777777" w:rsidR="003C68A5" w:rsidRPr="00727C95" w:rsidRDefault="003C68A5" w:rsidP="008F4673">
      <w:pPr>
        <w:pStyle w:val="3"/>
      </w:pPr>
      <w:bookmarkStart w:id="43" w:name="_Toc211581882"/>
      <w:r w:rsidRPr="00727C95">
        <w:t>Министерство финансов России подготовило изменения в Налоговый кодекс, предусматривающие повышение налогового вычета по взносам в рамках договоров долгосрочных сбережений с 400 до 500 тысяч рублей для каждого из родителей. Новые правила будут применяться ежегодно на протяжении всего срока действия указанного соглашения, подчеркивают авторы инициативы.</w:t>
      </w:r>
      <w:bookmarkEnd w:id="43"/>
    </w:p>
    <w:p w14:paraId="1558CCBB" w14:textId="77777777" w:rsidR="003C68A5" w:rsidRPr="00727C95" w:rsidRDefault="003C68A5" w:rsidP="003C68A5">
      <w:r w:rsidRPr="00727C95">
        <w:t>«Получить налоговый вычет до 500 000 рублей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 до 18 лет или 24 лет (если учатся очно). Следовательно, максимальная сумма налогового вычета на одну семью составит один миллион рублей», — указано в telegram-канале ведомства.</w:t>
      </w:r>
    </w:p>
    <w:p w14:paraId="0AB2CD3F" w14:textId="77777777" w:rsidR="003C68A5" w:rsidRPr="00727C95" w:rsidRDefault="003C68A5" w:rsidP="003C68A5">
      <w:r w:rsidRPr="00727C95">
        <w:t>Данные поправки предусматривают введение новых налоговых преференций для семейных сберегательных инструментов. В случае одобрения, изменения вступят в силу 1 сентября 2026 года.</w:t>
      </w:r>
    </w:p>
    <w:p w14:paraId="08789CEB" w14:textId="77777777" w:rsidR="003C68A5" w:rsidRPr="00727C95" w:rsidRDefault="003C68A5" w:rsidP="003C68A5">
      <w:r w:rsidRPr="00727C95">
        <w:t>Ранее функция по оформлению налогового вычета появилась на «Госуслугах», пишет RT. Эксперты отмечают, что расширение целевой программы окажет воздействие на разные слои общества. Один из положительных аспектов — привлечение старшего поколения в фитнес-клубы, передает «Национальная служба новостей».</w:t>
      </w:r>
    </w:p>
    <w:p w14:paraId="16288B3C" w14:textId="77777777" w:rsidR="003C68A5" w:rsidRPr="00727C95" w:rsidRDefault="003C68A5" w:rsidP="003C68A5">
      <w:hyperlink r:id="rId11" w:history="1">
        <w:r w:rsidRPr="00727C95">
          <w:rPr>
            <w:rStyle w:val="a3"/>
          </w:rPr>
          <w:t>https://ura.news/news/1053011665</w:t>
        </w:r>
      </w:hyperlink>
      <w:r w:rsidRPr="00727C95">
        <w:t xml:space="preserve"> </w:t>
      </w:r>
    </w:p>
    <w:p w14:paraId="2C72488D" w14:textId="77777777" w:rsidR="008166F8" w:rsidRPr="00727C95" w:rsidRDefault="008166F8" w:rsidP="008166F8">
      <w:pPr>
        <w:pStyle w:val="2"/>
      </w:pPr>
      <w:bookmarkStart w:id="44" w:name="_Toc211581883"/>
      <w:r w:rsidRPr="00727C95">
        <w:t>Всем!ру, 16.10.2025, Налоговый вычет по ПДС для семей вырастет до 1 млн рублей</w:t>
      </w:r>
      <w:bookmarkEnd w:id="44"/>
    </w:p>
    <w:p w14:paraId="37561533" w14:textId="77777777" w:rsidR="008166F8" w:rsidRPr="00727C95" w:rsidRDefault="008166F8" w:rsidP="008F4673">
      <w:pPr>
        <w:pStyle w:val="3"/>
      </w:pPr>
      <w:bookmarkStart w:id="45" w:name="_Toc211581884"/>
      <w:r w:rsidRPr="00727C95">
        <w:t>Национальный проект «Эффективная и конкурентная экономика» реализует масштабную инициативу - программу развития финансового рынка, направленную на значительное повышение объема долгосрочных вложений среди населения страны.</w:t>
      </w:r>
      <w:bookmarkEnd w:id="45"/>
    </w:p>
    <w:p w14:paraId="7C782668" w14:textId="77777777" w:rsidR="008166F8" w:rsidRPr="00727C95" w:rsidRDefault="008166F8" w:rsidP="008166F8">
      <w:r w:rsidRPr="00727C95">
        <w:t>Цель инициативы - добиться увеличения доли таких инвестиций до 40%, превратив управление личными финансами в повседневную практику каждого гражданина.</w:t>
      </w:r>
    </w:p>
    <w:p w14:paraId="28665EAA" w14:textId="77777777" w:rsidR="008166F8" w:rsidRPr="00727C95" w:rsidRDefault="008166F8" w:rsidP="008166F8">
      <w:r w:rsidRPr="00727C95">
        <w:lastRenderedPageBreak/>
        <w:t>Особое внимание уделено включению семей в процесс формирования долгосрочных накоплений. Семья является ключевым экономическим агентом, нуждающимся в стабильности и уверенности в завтрашнем дне. Именно поэтому разработаны специальные механизмы поддержки семейных накоплений, такие как индивидуальные инвестиционные счета (ИИС) и программы добровольного пенсионного страхования. Эти меры позволяют гражданам эффективно планировать свое финансовое будущее, обеспечивая безопасность и комфорт для членов своей семьи.</w:t>
      </w:r>
    </w:p>
    <w:p w14:paraId="7A4A7566" w14:textId="77777777" w:rsidR="008166F8" w:rsidRPr="00727C95" w:rsidRDefault="008166F8" w:rsidP="008166F8">
      <w:r w:rsidRPr="00727C95">
        <w:t>Налоговая политика играет важную роль в стимулировании долгосрочных сбережений. Уже анонсировано повышение лимита налоговых вычетов по Программе долгосрочных сбережений (ПДС) с текущих 400 тыс.руб. до 1 млн руб., что даст возможность семьям дополнительно получать льготы на сумму до 200 тыс.руб. ежегодно.</w:t>
      </w:r>
    </w:p>
    <w:p w14:paraId="1586BB80" w14:textId="77777777" w:rsidR="008166F8" w:rsidRPr="00727C95" w:rsidRDefault="008166F8" w:rsidP="008166F8">
      <w:r w:rsidRPr="00727C95">
        <w:t>Уже сегодня участниками программы являются свыше 7 млн россиян, а общий объём собранных средств превышает 500 млрд руб. Эта положительная динамика свидетельствует о росте интереса населения к формированию пенсионных резервов и инвестициям в собственное благополучие.</w:t>
      </w:r>
    </w:p>
    <w:p w14:paraId="6CD3D146" w14:textId="77777777" w:rsidR="008166F8" w:rsidRPr="00727C95" w:rsidRDefault="008166F8" w:rsidP="008166F8">
      <w:r w:rsidRPr="00727C95">
        <w:t>Прогнозы показывают, что программа способна достигнуть целевых показателей, установленных Президентом РФ, и к 2026 г. суммарные взносы участников достигнут отметки в 2,3 трлн.руб. При сохранении текущих темпов роста возможно удвоение объёма средств к 2030 г., достигнув суммы порядка 4,4 трлн.руб. Оптимистичный сценарий предполагает достижение трехкратного прироста активов в системе ПДС.</w:t>
      </w:r>
    </w:p>
    <w:p w14:paraId="151057FA" w14:textId="77777777" w:rsidR="008166F8" w:rsidRPr="00727C95" w:rsidRDefault="008166F8" w:rsidP="008166F8">
      <w:r w:rsidRPr="00727C95">
        <w:t>Для реализации поставленных задач особое значение приобретает расширение финансовой грамотности населения. Только хорошо информированные люди способны принять осознанные решения относительно своего финансового благополучия. Важно отметить, что работодатели также играют ключевую роль в данном процессе, поскольку их участие в софинансировании программ долгосрочных сбережений способствует оптимизации налогов предприятий и стимулирует работников активнее участвовать в программах добровольных накоплений.</w:t>
      </w:r>
    </w:p>
    <w:p w14:paraId="2F0BDAE0" w14:textId="77777777" w:rsidR="008166F8" w:rsidRPr="00727C95" w:rsidRDefault="008166F8" w:rsidP="008166F8">
      <w:r w:rsidRPr="00727C95">
        <w:t>«Таким образом, успешная реализация национальной инициативы по развитию финансовых рынков обеспечит значительный вклад в экономическую стабильность и рост благосостояния граждан нашей страны», - отмечает доцент Ставропольского филиала Президентской академии Светлана Тимофеева</w:t>
      </w:r>
    </w:p>
    <w:p w14:paraId="74D8A108" w14:textId="77777777" w:rsidR="00111D7C" w:rsidRPr="00727C95" w:rsidRDefault="008166F8" w:rsidP="008166F8">
      <w:hyperlink r:id="rId12" w:history="1">
        <w:r w:rsidRPr="00727C95">
          <w:rPr>
            <w:rStyle w:val="a3"/>
          </w:rPr>
          <w:t>https://wsem.ru/publications/nalogovyy_vychet_po_pds_dlya_semey_vyrastet_do_1_mln_rubley_40956/</w:t>
        </w:r>
      </w:hyperlink>
    </w:p>
    <w:p w14:paraId="35A6B20F" w14:textId="77777777" w:rsidR="00C233F3" w:rsidRPr="00727C95" w:rsidRDefault="00C233F3" w:rsidP="00C233F3">
      <w:pPr>
        <w:pStyle w:val="2"/>
      </w:pPr>
      <w:bookmarkStart w:id="46" w:name="_Toc211581885"/>
      <w:r w:rsidRPr="00727C95">
        <w:lastRenderedPageBreak/>
        <w:t>НИА Нижний Новгород, 16.10.2025, Эксперт НИУ: рост налогового вычета по сбережениям поддержит семьи</w:t>
      </w:r>
      <w:bookmarkEnd w:id="46"/>
    </w:p>
    <w:p w14:paraId="5709B08E" w14:textId="77777777" w:rsidR="00C233F3" w:rsidRPr="00727C95" w:rsidRDefault="00C233F3" w:rsidP="008F4673">
      <w:pPr>
        <w:pStyle w:val="3"/>
      </w:pPr>
      <w:bookmarkStart w:id="47" w:name="_Toc211581886"/>
      <w:r w:rsidRPr="00727C95">
        <w:t>Российское правительство поддержало подготовленные Минфином поправки в Налоговый кодекс, которые предусматривают увеличение налогового вычета по взносам в рамках договоров долгосрочных сбережений. Максимальный размер вычета для одного родителя вырастет с 400 тысяч до 500 тысяч рублей.</w:t>
      </w:r>
      <w:bookmarkEnd w:id="47"/>
    </w:p>
    <w:p w14:paraId="29C71FE3" w14:textId="77777777" w:rsidR="00C233F3" w:rsidRPr="00727C95" w:rsidRDefault="00C233F3" w:rsidP="00C233F3">
      <w:r w:rsidRPr="00727C95">
        <w:t>Льгота будет действовать до достижения ребенком 18 лет, а при очной форме обучения - до 24 лет. Таким образом, совокупный размер вычета для семьи сможет составить до одного миллиона рублей.</w:t>
      </w:r>
    </w:p>
    <w:p w14:paraId="571F1B4F" w14:textId="77777777" w:rsidR="00C233F3" w:rsidRPr="00727C95" w:rsidRDefault="00C233F3" w:rsidP="00C233F3">
      <w:r w:rsidRPr="00727C95">
        <w:t>Кандидат экономических наук, доцент кафедры экономики и обеспечения экономической безопасности НИУ Президентской академии Елена Францева-Костенко напомнила, что программа долгосрочных сбережений (ПДС) представляет собой добровольный накопительно-сберегательный механизм с участием государства, направленный на формирование финансовых резервов на перспективу. Программа действует в России с 1 января 2024 года.</w:t>
      </w:r>
    </w:p>
    <w:p w14:paraId="5F67895A" w14:textId="77777777" w:rsidR="00C233F3" w:rsidRPr="00727C95" w:rsidRDefault="00C233F3" w:rsidP="00C233F3">
      <w:r w:rsidRPr="00727C95">
        <w:t>По словам эксперта, в рамках программы участники делают добровольные взносы и получают софинансирование от государства.</w:t>
      </w:r>
    </w:p>
    <w:p w14:paraId="220D31DD" w14:textId="77777777" w:rsidR="00C233F3" w:rsidRPr="00727C95" w:rsidRDefault="00C233F3" w:rsidP="00C233F3">
      <w:r w:rsidRPr="00727C95">
        <w:t>"Если поправки примут, то они вступят в силу с 1 сентября 2026 года, и вычет будет предоставляться ежегодно на протяжении всего срока действия договора по продуктам долгосрочных сбережений", - пояснила доцент НИУ Президентской академии Елена Францева-Костенко.</w:t>
      </w:r>
    </w:p>
    <w:p w14:paraId="6F3EC1E6" w14:textId="77777777" w:rsidR="00C233F3" w:rsidRPr="00727C95" w:rsidRDefault="00C233F3" w:rsidP="00C233F3">
      <w:r w:rsidRPr="00727C95">
        <w:t>Она отметила, что родители смогут воспользоваться налоговым вычетом до 500 тысяч рублей, если направят средства в рамках программы долгосрочных сбережений на будущее своих детей.</w:t>
      </w:r>
    </w:p>
    <w:p w14:paraId="55A193DB" w14:textId="77777777" w:rsidR="00C233F3" w:rsidRPr="00727C95" w:rsidRDefault="00C233F3" w:rsidP="00C233F3">
      <w:r w:rsidRPr="00727C95">
        <w:t>"Это будет первый детский продукт в рамках ПДС и важный элемент в линейке инвестиционных инструментов для семей. Такая мера станет дополнительным стимулом для родителей участвовать в программе и формировать финансовую защиту для своих детей", - подчеркнула доцент нижегородского филиала РАНХиГС.</w:t>
      </w:r>
    </w:p>
    <w:p w14:paraId="32B229C7" w14:textId="77777777" w:rsidR="00ED128C" w:rsidRDefault="00C233F3" w:rsidP="00C233F3">
      <w:pPr>
        <w:rPr>
          <w:rStyle w:val="a3"/>
        </w:rPr>
      </w:pPr>
      <w:hyperlink r:id="rId13" w:history="1">
        <w:r w:rsidRPr="00727C95">
          <w:rPr>
            <w:rStyle w:val="a3"/>
          </w:rPr>
          <w:t>https://www.niann.ru/?id=628117</w:t>
        </w:r>
      </w:hyperlink>
    </w:p>
    <w:p w14:paraId="77F97C60" w14:textId="77777777" w:rsidR="00DD3D52" w:rsidRDefault="00DD3D52" w:rsidP="00DD3D52">
      <w:pPr>
        <w:pStyle w:val="2"/>
      </w:pPr>
      <w:bookmarkStart w:id="48" w:name="_Toc211581887"/>
      <w:r>
        <w:t>ФедералПресс, 17.10.2025</w:t>
      </w:r>
      <w:r w:rsidRPr="00DD3D52">
        <w:t xml:space="preserve">, </w:t>
      </w:r>
      <w:r>
        <w:t>Нижегородцам рассказали, как приумножить сбережения, начав с 10 тысяч рублей</w:t>
      </w:r>
      <w:bookmarkEnd w:id="48"/>
    </w:p>
    <w:p w14:paraId="39255AD9" w14:textId="77777777" w:rsidR="00DD3D52" w:rsidRDefault="00DD3D52" w:rsidP="00DD3D52">
      <w:pPr>
        <w:pStyle w:val="3"/>
      </w:pPr>
      <w:bookmarkStart w:id="49" w:name="_Toc211581888"/>
      <w:r>
        <w:t>Люди часто задумываются, куда вложить деньги, чтобы сохранить и приумножить сбережения. Финансовые эксперты дали для нижегородцев конкретные рекомендации, как начать с малой суммы и выстроить эффективную стратегию.</w:t>
      </w:r>
      <w:bookmarkEnd w:id="49"/>
    </w:p>
    <w:p w14:paraId="691B06EE" w14:textId="77777777" w:rsidR="00DD3D52" w:rsidRDefault="00DD3D52" w:rsidP="00DD3D52">
      <w:r>
        <w:t xml:space="preserve">Небольшую сумму в 10 тысяч рублей можно эффективно разместить на финансовом рынке с целью сохранения и потенциального увеличения сбережений уже к концу 2025 года. «На текущий момент активно работают краткосрочные вклады. Если разместить средства на 1 месяц, то можно получить максимальную ставку - 17 % годовых. На три </w:t>
      </w:r>
      <w:r>
        <w:lastRenderedPageBreak/>
        <w:t>месяца пока тоже действуют высокие ставки - 15 % годовых», - отметила в беседе с «ФедералПресс» финансовый консультант Татьяна Волкова.</w:t>
      </w:r>
    </w:p>
    <w:p w14:paraId="4CE5B8F8" w14:textId="77777777" w:rsidR="00DD3D52" w:rsidRDefault="00DD3D52" w:rsidP="00DD3D52">
      <w:r>
        <w:t>Эксперт также назвала интересным инструментом для увеличения сбережений рынок акций и облигаций, где можно зафиксировать доходность, но уже на более долгий срок, купив бумаги на 3, 5 или даже 15 лет.</w:t>
      </w:r>
    </w:p>
    <w:p w14:paraId="23F5DA23" w14:textId="77777777" w:rsidR="00DD3D52" w:rsidRDefault="00DD3D52" w:rsidP="00DD3D52">
      <w:r>
        <w:t>Для составления инвестиционного плана Волкова предложила начать с малого - например, вложить 10 тысяч рублей в акции. Для более солидных сумм эксперт рекомендует диверсифицированный подход.</w:t>
      </w:r>
    </w:p>
    <w:p w14:paraId="29BE349A" w14:textId="77777777" w:rsidR="00DD3D52" w:rsidRDefault="00DD3D52" w:rsidP="00DD3D52">
      <w:r>
        <w:t>В свою очередь директор инвестиционного управления одного из российских НПФ Юрий Мишуков отметил, что правильное инвестиционное планирование всегда начинается с четкого понимания цели и сроков, на которые размещаются средства.</w:t>
      </w:r>
    </w:p>
    <w:p w14:paraId="00F4C128" w14:textId="77777777" w:rsidR="00DD3D52" w:rsidRDefault="00DD3D52" w:rsidP="00DD3D52">
      <w:r>
        <w:t>«Для краткосрочных задач, когда средства могут понадобиться в ближайшие 1-2 года, оптимальны банковские вклады или накопительные счета. Они обеспечивают предсказуемость и просты в использовании. Долгосрочные накопления требуют иных решений. Здесь ключевую роль играет регулярность инвестиций и возможность использовать государственные стимулы», - поделился Мишуков.</w:t>
      </w:r>
    </w:p>
    <w:p w14:paraId="48A2BA67" w14:textId="77777777" w:rsidR="00DD3D52" w:rsidRDefault="00DD3D52" w:rsidP="00DD3D52">
      <w:r>
        <w:t xml:space="preserve">В случае долгосрочного накопления капитала ключевыми факторами успеха становятся регулярность пополнений. Для этого можно обратиться к </w:t>
      </w:r>
      <w:r w:rsidRPr="00DD3D52">
        <w:rPr>
          <w:b/>
          <w:bCs/>
        </w:rPr>
        <w:t>программам долгосрочных сбережений</w:t>
      </w:r>
      <w:r>
        <w:t xml:space="preserve"> (</w:t>
      </w:r>
      <w:r w:rsidRPr="00DD3D52">
        <w:rPr>
          <w:b/>
          <w:bCs/>
        </w:rPr>
        <w:t>ПДС</w:t>
      </w:r>
      <w:r>
        <w:t>), инициированным Минфином и Банком России. Взносы по ним могут сопровождаться налоговыми вычетами и софинансированием со стороны государства.</w:t>
      </w:r>
    </w:p>
    <w:p w14:paraId="25D5D4F7" w14:textId="77777777" w:rsidR="00DD3D52" w:rsidRDefault="00DD3D52" w:rsidP="00DD3D52">
      <w:r>
        <w:t>Эксперт подчеркнул, что размер начальной суммы определяет не выбор инструмента как такового, а тактику участия инвестора. Например, при инвестициях до 400 тысяч рублей программа ПДС позволяет эффективно использовать поддержку государства. Для более крупных сумм, от 500 тысяч рублей, можно рассматривать паевые инвестиционные фонды (ПИФы) для пассивной стратегии или индивидуальные инвестиционные счета (ИИС) с налоговыми льготами, которые, однако, требуют более активного управления. «Главная рекомендация - не искать «лучший инструмент» на коротком горизонте, а выстраивать систему регулярных вложений, постепенно увеличивая долю долгосрочных сбережений», - подытожил собеседник.</w:t>
      </w:r>
    </w:p>
    <w:p w14:paraId="1757DAFB" w14:textId="77777777" w:rsidR="00DD3D52" w:rsidRDefault="00DD3D52" w:rsidP="00DD3D52">
      <w:r>
        <w:t>Ранее «ФедералПресс» писал о том, что депутат Мособлдумы Анатолий Никитин предложил автоматически открывать счета долгосрочных сбережений для всех новорожденных в России. Инициатива будет направлена в правительство.</w:t>
      </w:r>
    </w:p>
    <w:p w14:paraId="20787B18" w14:textId="77777777" w:rsidR="00DD3D52" w:rsidRPr="00DD3D52" w:rsidRDefault="00DD3D52" w:rsidP="00DD3D52">
      <w:hyperlink r:id="rId14" w:history="1">
        <w:r w:rsidRPr="00E8354B">
          <w:rPr>
            <w:rStyle w:val="a3"/>
          </w:rPr>
          <w:t>https://fedpress.ru/news/52/finance/3406971</w:t>
        </w:r>
      </w:hyperlink>
      <w:r w:rsidRPr="00DD3D52">
        <w:t xml:space="preserve"> </w:t>
      </w:r>
    </w:p>
    <w:p w14:paraId="49170C21" w14:textId="77777777" w:rsidR="00D87A13" w:rsidRDefault="00D87A13" w:rsidP="00D87A13">
      <w:pPr>
        <w:pStyle w:val="2"/>
      </w:pPr>
      <w:bookmarkStart w:id="50" w:name="_Toc211581889"/>
      <w:r>
        <w:lastRenderedPageBreak/>
        <w:t>АиФ-Северный Кавказ, 16.10.2025, Ставрополье смещает фокус финпросвещения на экономически активное население</w:t>
      </w:r>
      <w:bookmarkEnd w:id="50"/>
      <w:r>
        <w:t xml:space="preserve"> </w:t>
      </w:r>
    </w:p>
    <w:p w14:paraId="1439219C" w14:textId="77777777" w:rsidR="00D87A13" w:rsidRDefault="00D87A13" w:rsidP="008F4673">
      <w:pPr>
        <w:pStyle w:val="3"/>
      </w:pPr>
      <w:bookmarkStart w:id="51" w:name="_Toc211581890"/>
      <w:r>
        <w:t>Ставропольский край с 2025 года смещает фокус финпросвещения на экономически активное население по стратегии повышения финансовой грамотности и формирования финансовой культуры до 2030 года, рассказали на Всероссийской конференции по финграмотности.</w:t>
      </w:r>
      <w:bookmarkEnd w:id="51"/>
    </w:p>
    <w:p w14:paraId="6ECB2C6B" w14:textId="77777777" w:rsidR="00D87A13" w:rsidRDefault="00D87A13" w:rsidP="00D87A13">
      <w:r>
        <w:t>Обосновывается это тем, что данной категории людей сложнее углубленно изучать разные направления в сфере финансов. При этом отмечается, что с 2014 года регион был одним из пилотных регионов по внедрению финансового просвещения среди населения.</w:t>
      </w:r>
    </w:p>
    <w:p w14:paraId="03740168" w14:textId="77777777" w:rsidR="00D87A13" w:rsidRDefault="00D87A13" w:rsidP="00D87A13">
      <w:r>
        <w:t xml:space="preserve">Конференция по финграмотности продлится два дня. В первый день пройдёт пленарное заседание, во второй — круглый стол, посвящённый вопросам </w:t>
      </w:r>
      <w:r w:rsidRPr="00D87A13">
        <w:rPr>
          <w:b/>
        </w:rPr>
        <w:t>Программы долгосрочных сбережений</w:t>
      </w:r>
      <w:r>
        <w:t xml:space="preserve">. Всего в конференции примут участие около 100 человек. Кроме того, на конференции также затронут корпоративные </w:t>
      </w:r>
      <w:r w:rsidRPr="00D87A13">
        <w:rPr>
          <w:b/>
        </w:rPr>
        <w:t>пенсионные программы</w:t>
      </w:r>
      <w:r>
        <w:t xml:space="preserve"> и индивидуальные </w:t>
      </w:r>
      <w:r w:rsidRPr="00D87A13">
        <w:rPr>
          <w:b/>
        </w:rPr>
        <w:t>пенсионные программы</w:t>
      </w:r>
      <w:r>
        <w:t>.</w:t>
      </w:r>
    </w:p>
    <w:p w14:paraId="1466A210" w14:textId="77777777" w:rsidR="00D87A13" w:rsidRDefault="00D87A13" w:rsidP="00D87A13">
      <w:r>
        <w:t xml:space="preserve">Ранее сообщалось, что более 90 тысяч жителей Ставрополья открыли счета по Программе долгосрочных сбережений (ПДС) с 2024 года. Они вложили 3 млрд 877 млн рублей. Более трети этих средств переведено из накопительных пенсий. </w:t>
      </w:r>
    </w:p>
    <w:p w14:paraId="40640AE4" w14:textId="77777777" w:rsidR="00C233F3" w:rsidRDefault="00D87A13" w:rsidP="00D87A13">
      <w:hyperlink r:id="rId15" w:history="1">
        <w:r w:rsidRPr="00747307">
          <w:rPr>
            <w:rStyle w:val="a3"/>
          </w:rPr>
          <w:t>https://stav.aif.ru/money/finance/stavropole-smeshchaet-fokus-finprosveshcheniya-na-ekonomicheski-aktivnoe-naselenie</w:t>
        </w:r>
      </w:hyperlink>
    </w:p>
    <w:p w14:paraId="5902A6D1" w14:textId="77777777" w:rsidR="00D87A13" w:rsidRPr="00727C95" w:rsidRDefault="00D87A13" w:rsidP="00D87A13"/>
    <w:p w14:paraId="55C67F89" w14:textId="77777777" w:rsidR="00111D7C" w:rsidRDefault="00111D7C" w:rsidP="00111D7C">
      <w:pPr>
        <w:pStyle w:val="10"/>
      </w:pPr>
      <w:bookmarkStart w:id="52" w:name="_Toc165991074"/>
      <w:bookmarkStart w:id="53" w:name="_Toc211581891"/>
      <w:r w:rsidRPr="00727C95">
        <w:t>Новости развития системы обязательного пенсионного страхования и страховой пенсии</w:t>
      </w:r>
      <w:bookmarkEnd w:id="36"/>
      <w:bookmarkEnd w:id="37"/>
      <w:bookmarkEnd w:id="38"/>
      <w:bookmarkEnd w:id="52"/>
      <w:bookmarkEnd w:id="53"/>
    </w:p>
    <w:p w14:paraId="3B177BEB" w14:textId="77777777" w:rsidR="002E45D0" w:rsidRDefault="002E45D0" w:rsidP="002E45D0">
      <w:pPr>
        <w:pStyle w:val="2"/>
      </w:pPr>
      <w:bookmarkStart w:id="54" w:name="_Toc211581892"/>
      <w:r>
        <w:t>Известия, 17.10.2025</w:t>
      </w:r>
      <w:r w:rsidRPr="00175977">
        <w:t xml:space="preserve">, </w:t>
      </w:r>
      <w:r>
        <w:t>Оплата трудна</w:t>
      </w:r>
      <w:bookmarkEnd w:id="54"/>
    </w:p>
    <w:p w14:paraId="0EF9B559" w14:textId="77777777" w:rsidR="002E45D0" w:rsidRDefault="002E45D0" w:rsidP="002E45D0">
      <w:pPr>
        <w:pStyle w:val="3"/>
      </w:pPr>
      <w:bookmarkStart w:id="55" w:name="_Toc211581893"/>
      <w:r>
        <w:t>Средняя страховая пенсия в России к 2028 году увеличится на четверть и достигнет 30 тыс. рублей благодаря индексациям, следует из заключения Счётной палаты на проект бюджета Соцфонда ("Известия" его изучили). При этом она всё ещё будет в четыре раза ниже зарплаты. Дело в том, что средний заработок также вырастет на четверть, до 125 тыс. Из-за этого соотношение выплаты и оклада ещё немного сократится - до 23%, это значительно меньше рекомендуемого Международной организацией труда уровня - не менее 40%. Почему доходы пожилых не успевают за окладами и что поможет сократить разрыв - в материале "Известий".</w:t>
      </w:r>
      <w:bookmarkEnd w:id="55"/>
    </w:p>
    <w:p w14:paraId="1CAEDC0B" w14:textId="77777777" w:rsidR="002E45D0" w:rsidRDefault="002E45D0" w:rsidP="002E45D0">
      <w:r>
        <w:t>В 2025-м среднегодовой размер страховой пенсии по старости составит 23,4 тыс. рублей. Для неработающих граждан, которые преобладают среди получателей выплат, эта сумма выше - 24,7 тыс. В последующие годы пенсии будут последовательно увеличиваться: в 2026-м их проиндексируют на 7,6%, а в 2027-2028 годах предусмотрено по два повышения - на 4% в феврале и на 3,4-3,8% в апреле.</w:t>
      </w:r>
    </w:p>
    <w:p w14:paraId="7B3C5B1F" w14:textId="77777777" w:rsidR="002E45D0" w:rsidRDefault="002E45D0" w:rsidP="002E45D0">
      <w:r>
        <w:t xml:space="preserve">В результате к 2028 году средний размер пенсии достигнет 29,4 тыс. рублей, а для неработающих граждан - 30,7 тыс. рублей. Таким образом, выплаты вырастут примерно </w:t>
      </w:r>
      <w:r>
        <w:lastRenderedPageBreak/>
        <w:t>на четверть по сравнению с нынешнем уровнем. Об этом говорится в заключении Счётной палаты (СП) на проект бюджета Соцфонда, с которым ознакомились "Известия".</w:t>
      </w:r>
    </w:p>
    <w:p w14:paraId="5580BF41" w14:textId="77777777" w:rsidR="002E45D0" w:rsidRDefault="002E45D0" w:rsidP="002E45D0">
      <w:r>
        <w:t>Постепенно будет расти и стоимость пенсионного коэффициента (балл), от которого напрямую зависит размер страховой пенсии. Сейчас он составляет чуть более 145 рублей. В течение ближайших трёх лет сумма увеличится почти до 157 рублей в 2026-м, 169 - в 2027-м и 182 - в 2028-м - с учётом двойных индексаций в последние два года.</w:t>
      </w:r>
    </w:p>
    <w:p w14:paraId="4735F85B" w14:textId="77777777" w:rsidR="002E45D0" w:rsidRDefault="002E45D0" w:rsidP="002E45D0">
      <w:r>
        <w:t>На динамику средних пенсий напрямую влияет прогноз по уровню зарплат, который составляет Минэк, пояснили "Известиям" в пресс-службе Минтруда. В ведомстве уточнили: объём фонда оплаты труда напрямую связан с поступлениями страховых взносов, за счёт которых и формируются выплаты.</w:t>
      </w:r>
    </w:p>
    <w:p w14:paraId="7C85896E" w14:textId="77777777" w:rsidR="002E45D0" w:rsidRDefault="002E45D0" w:rsidP="002E45D0">
      <w:r>
        <w:t>В условиях кадрового дефицита зарплаты, а значит и страховые отчисления растут темпами выше инфляции, отметили в Минтруде. Это обеспечивает рост средних выплат по старости.</w:t>
      </w:r>
    </w:p>
    <w:p w14:paraId="29F64104" w14:textId="77777777" w:rsidR="002E45D0" w:rsidRDefault="002E45D0" w:rsidP="002E45D0">
      <w:r>
        <w:t>По данным аудиторов, основанным на прогнозе Минэка, в 2025-м средняя зарплата превышает 100 тыс. рублей. В последующие три года она вырастет до 108 тыс., 117 тыс. и 125 тыс. соответственно. Таким образом, к 2028-му жалованье увеличится примерно на четверть - теми же темпами, что и пенсии.</w:t>
      </w:r>
    </w:p>
    <w:p w14:paraId="6728FA43" w14:textId="77777777" w:rsidR="002E45D0" w:rsidRDefault="002E45D0" w:rsidP="002E45D0">
      <w:r>
        <w:t>- Рост зарплат связан в том числе с увеличением МРОТ, который с 2026-го повысится на 21%, до 27 тыс. рублей, а также с высоким спросом на квалифицированных специалистов в отдельных отраслях. При этом уже сейчас заметна тенденция постепенного насыщения рынка труда по сравнению с острым кадровым дефицитом, наблюдавшимся в 2024-2025 годах, - пояснила профессор кафедры государственных и муниципальных финансов РЭУ им. Г.В. Плеханова Юлия Финогенова.</w:t>
      </w:r>
    </w:p>
    <w:p w14:paraId="2A15C4F1" w14:textId="77777777" w:rsidR="002E45D0" w:rsidRDefault="002E45D0" w:rsidP="002E45D0">
      <w:r>
        <w:t>На динамику зарплат в дальнейшем будут влиять производительность труда, которая зависит от скорости модернизации производств и внедрения новых технологий, а также изменения прожиточного минимума, МРОТ и состояния рынка труда, отметила эксперт. На пенсиях, в свою очередь, скажутся рост доходов и численность получателей выплат.</w:t>
      </w:r>
    </w:p>
    <w:p w14:paraId="20311AE8" w14:textId="77777777" w:rsidR="002E45D0" w:rsidRDefault="002E45D0" w:rsidP="002E45D0">
      <w:r>
        <w:t>Хотя в ближайшие три года зарплаты и пенсии будут расти сопоставимыми темпами, разрыв между ними останется значительным. По оценкам Счётной палаты, соотношение средней страховой выплаты к жалованью будет постепенно снижаться: в 2026-м оно составит 24,2%, в 2027-м - 23,6%, а в 2028-м - 23,5%. Это означает, что оклады будут примерно в четыре раза выше пенсий.</w:t>
      </w:r>
    </w:p>
    <w:p w14:paraId="16E20974" w14:textId="77777777" w:rsidR="002E45D0" w:rsidRDefault="002E45D0" w:rsidP="002E45D0">
      <w:r>
        <w:t>Ранее "Известия" писали, что в России средний размер пенсий опустился ниже четверти от заработков (24%) - 23 тыс. рублей против почти 100 тыс. Это минимальный уровень за последние 17 лет.</w:t>
      </w:r>
    </w:p>
    <w:p w14:paraId="78917271" w14:textId="77777777" w:rsidR="002E45D0" w:rsidRDefault="002E45D0" w:rsidP="002E45D0">
      <w:r>
        <w:t>Соотношение средней пенсии и зарплаты в РФ ниже рекомендуемого Международной организацией труда уровня - не менее 40%, напомнила руководитель отдела макроэкономического анализа ФГ "Финам" Ольга Беленькая. Этот показатель имеет устойчивую тенденцию к снижению на фоне дефицита кадров и опережающего роста окладов, особенно в последние три года.</w:t>
      </w:r>
    </w:p>
    <w:p w14:paraId="7EE047F1" w14:textId="77777777" w:rsidR="002E45D0" w:rsidRDefault="002E45D0" w:rsidP="002E45D0">
      <w:r>
        <w:t xml:space="preserve">Выплата в 30 тыс. рублей, несмотря на учёт прогнозного роста цен, вряд ли позволит сохранить покупательную способность, добавила эксперт. Она напомнила: сейчас </w:t>
      </w:r>
      <w:r>
        <w:lastRenderedPageBreak/>
        <w:t>бюджет предусматривает низкие значения прожиточного минимума для пенсионеров - почти 18 тыс. в 2028-м. При этом "инфляция для бедных", отражающая повышение стоимости на товары и услуги первой необходимости, опережает общий индекс потребительских цен, что снижает эффективность индексации по официальной инфляции.</w:t>
      </w:r>
    </w:p>
    <w:p w14:paraId="7D34E228" w14:textId="77777777" w:rsidR="002E45D0" w:rsidRDefault="002E45D0" w:rsidP="002E45D0">
      <w:r>
        <w:t>- Рост экономики и повышение производительности труда могли бы стать основанием для пересмотра принципов формирования пенсий с целью постепенного приближения их к более высоким соотношениям с зарплатами, - подчеркнула Ольга Беленькая.</w:t>
      </w:r>
    </w:p>
    <w:p w14:paraId="70D5113D" w14:textId="77777777" w:rsidR="002E45D0" w:rsidRDefault="002E45D0" w:rsidP="002E45D0">
      <w:r>
        <w:t>При этом в дальнейшем по мере роста поступлений в бюджет и Соцфонд, а также постепенного охлаждения рынка труда соотношение пенсий и заработных плат может увеличиться, считает ведущий аналитик Freedom Finance Global Наталья Мильчакова.</w:t>
      </w:r>
    </w:p>
    <w:p w14:paraId="390342FA" w14:textId="77777777" w:rsidR="002E45D0" w:rsidRDefault="002E45D0" w:rsidP="002E45D0">
      <w:r>
        <w:t>Справка "Известий"</w:t>
      </w:r>
    </w:p>
    <w:p w14:paraId="4D2D475D" w14:textId="77777777" w:rsidR="002E45D0" w:rsidRDefault="002E45D0" w:rsidP="002E45D0">
      <w:r>
        <w:t>Размер страховой пенсии по старости зависит от накопленных пенсионных баллов. Их количество формируется на основе официальной зарплаты и отчислений работодателя. Для получения выплат необходимо иметь не менее 15 лет стажа и 30 пенсионных баллов. Пенсию рассчитывают по формуле: количество баллов х стоимость одного балла + фиксированная выплата. В 2025 году стоимость одного балла составляет 145,7 рубля, фиксированная часть - 8,9 тыс. рублей. Например, при 100 пенсионных баллах размер пенсии составит: 100 х 145,7 + 8,9 тыс. = 23,5 тыс. рублей.</w:t>
      </w:r>
    </w:p>
    <w:p w14:paraId="5D178CC1" w14:textId="77777777" w:rsidR="002E45D0" w:rsidRDefault="002E45D0" w:rsidP="002E45D0">
      <w:r>
        <w:t>Милана Гаджиева</w:t>
      </w:r>
    </w:p>
    <w:p w14:paraId="6B7FBD60" w14:textId="77777777" w:rsidR="00B27E1A" w:rsidRDefault="00B27E1A" w:rsidP="00B27E1A">
      <w:pPr>
        <w:pStyle w:val="2"/>
      </w:pPr>
      <w:bookmarkStart w:id="56" w:name="_Toc211581894"/>
      <w:r>
        <w:t>Парламентская газета, 17.10.2025</w:t>
      </w:r>
      <w:r w:rsidRPr="00C1797F">
        <w:t xml:space="preserve">, </w:t>
      </w:r>
      <w:r>
        <w:t>Ожидаемый период выплаты накопительной пенсии на 2026 год составит 270 месяцев</w:t>
      </w:r>
      <w:bookmarkEnd w:id="56"/>
    </w:p>
    <w:p w14:paraId="1E90EFFB" w14:textId="77777777" w:rsidR="00B27E1A" w:rsidRDefault="00B27E1A" w:rsidP="00B27E1A">
      <w:pPr>
        <w:pStyle w:val="3"/>
      </w:pPr>
      <w:bookmarkStart w:id="57" w:name="_Toc211581895"/>
      <w:r>
        <w:t>Госдума на пленарном заседании 15 октября приняла в первом чтении законопроект, устанавливающий ожидаемый период выплаты накопительной пенсии, применяемый для расчета ее размера, на 2026 год продолжительностью 270 месяцев.</w:t>
      </w:r>
      <w:bookmarkEnd w:id="57"/>
    </w:p>
    <w:p w14:paraId="39533D6F" w14:textId="77777777" w:rsidR="00B27E1A" w:rsidRDefault="00B27E1A" w:rsidP="00B27E1A">
      <w:r>
        <w:t>С 2021 по 2024 год ожидаемый период выплаты накопительной пенсии составлял 264 месяца, что составляет 22 года. В 2025 году его увеличили до 270 месяцев (22,5 года), и документ сохраняет этот период выплаты. В случае принятия закон вступит в силу 1 января 2026 года.</w:t>
      </w:r>
    </w:p>
    <w:p w14:paraId="4968AF94" w14:textId="77777777" w:rsidR="00B27E1A" w:rsidRDefault="00B27E1A" w:rsidP="00B27E1A">
      <w:r>
        <w:t>Накопительная часть пенсии – это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 Накопительную пенсию назначают, когда человек достигает «старого» пенсионного возраста: женщинам – в 55 лет, а мужчинам – в 60 лет. Также ее могут оформить те, кому назначена льготная пенсия до этого возраста.</w:t>
      </w:r>
    </w:p>
    <w:p w14:paraId="50249BF4" w14:textId="77777777" w:rsidR="00B27E1A" w:rsidRDefault="00B27E1A" w:rsidP="00B27E1A">
      <w:r>
        <w:t>Показатель ожидаемого периода выплаты используют для расчета суммы, которую человек будет ежемесячно получать из своих пенсионных накоплений. Общую сумму пенсионных накоплений, учтенных в специальной части индивидуального лицевого счета, на тот день, с которого назначают выплату, делят на число месяцев ожидаемого периода выплаты накопительной пенсии.</w:t>
      </w:r>
    </w:p>
    <w:p w14:paraId="277FBBA8" w14:textId="77777777" w:rsidR="00B27E1A" w:rsidRDefault="00B27E1A" w:rsidP="00B27E1A">
      <w:r>
        <w:lastRenderedPageBreak/>
        <w:t>Максим Артемов</w:t>
      </w:r>
    </w:p>
    <w:p w14:paraId="6A4ED19A" w14:textId="77777777" w:rsidR="006545E5" w:rsidRDefault="006545E5" w:rsidP="006545E5">
      <w:pPr>
        <w:pStyle w:val="2"/>
      </w:pPr>
      <w:bookmarkStart w:id="58" w:name="_Toc211581896"/>
      <w:r>
        <w:t>Известия, 17.10.2025</w:t>
      </w:r>
      <w:r w:rsidRPr="006545E5">
        <w:t xml:space="preserve">, </w:t>
      </w:r>
      <w:r>
        <w:t>Средняя пенсия превысит 30 тыс. рублей в 2028-м</w:t>
      </w:r>
      <w:bookmarkEnd w:id="58"/>
    </w:p>
    <w:p w14:paraId="6CCBFC46" w14:textId="77777777" w:rsidR="006545E5" w:rsidRDefault="006545E5" w:rsidP="006545E5">
      <w:pPr>
        <w:pStyle w:val="3"/>
      </w:pPr>
      <w:bookmarkStart w:id="59" w:name="_Toc211581897"/>
      <w:r>
        <w:t>Средняя страховая пенсия в России к 2028 году вырастет примерно на четверть и достигнет 30 тыс. рублей, следует из заключения Счетной палаты на проект бюджета Соцфонда России («Известия» ознакомились с документом). В ближайшие годы выплаты будут повышаться поэтапно: в 2026 году - на 7,6%, а в 2027-2028 годах запланировано по две индексации - на 4% в феврале и на 3,4-3,8% в апреле.</w:t>
      </w:r>
      <w:bookmarkEnd w:id="59"/>
    </w:p>
    <w:p w14:paraId="689A08E1" w14:textId="77777777" w:rsidR="006545E5" w:rsidRDefault="006545E5" w:rsidP="006545E5">
      <w:r>
        <w:t>Как пояснили «Известиям» в пресс-службе Минтруда, динамика пенсий напрямую зависит от прогноза по уровню зарплат, который формирует Минэк. Объем фонда оплаты труда определяет поступления страховых взносов, за счет которых и финансируются выплаты.</w:t>
      </w:r>
    </w:p>
    <w:p w14:paraId="78539EE3" w14:textId="77777777" w:rsidR="006545E5" w:rsidRDefault="006545E5" w:rsidP="006545E5">
      <w:r>
        <w:t>При этом средняя зарплата в 2025-м превысит 100 тыс. рублей. Далее она увеличится до 108 тыс. в 2026 году, 117 тыс. - в 2027-м и 125 тыс. - в 2028-м.</w:t>
      </w:r>
    </w:p>
    <w:p w14:paraId="3B037409" w14:textId="77777777" w:rsidR="006545E5" w:rsidRDefault="006545E5" w:rsidP="006545E5">
      <w:r>
        <w:t>Несмотря на сопоставимые темпы роста, разрыв между пенсиями и зарплатами останется значительным. По оценкам Счетной палаты, соотношение средней страховой выплаты к заработку будет постепенно снижаться: с 24,2% в 2026 году до 23,5% в 2028-м. Это означает, что оклады будут примерно в четыре раза выше пенсий.</w:t>
      </w:r>
    </w:p>
    <w:p w14:paraId="0E8743A1" w14:textId="77777777" w:rsidR="006545E5" w:rsidRDefault="006545E5" w:rsidP="006545E5">
      <w:r>
        <w:t>Соотношение средней пенсии и зарплаты в России заметно ниже рекомендованного уровня Международной организации труда - не менее 40%, отметила руководитель отдела макроэкономического анализа ФГ «Финам» Ольга Беленькая.</w:t>
      </w:r>
    </w:p>
    <w:p w14:paraId="763A4077" w14:textId="77777777" w:rsidR="006545E5" w:rsidRDefault="006545E5" w:rsidP="006545E5">
      <w:r>
        <w:t>По ее словам, этот показатель стабильно снижается на фоне кадрового дефицита и опережающего роста заработков, особенно в последние три года.</w:t>
      </w:r>
    </w:p>
    <w:p w14:paraId="33C81249" w14:textId="77777777" w:rsidR="006545E5" w:rsidRPr="006545E5" w:rsidRDefault="006545E5" w:rsidP="006545E5">
      <w:hyperlink r:id="rId16" w:history="1">
        <w:r w:rsidRPr="00E8354B">
          <w:rPr>
            <w:rStyle w:val="a3"/>
          </w:rPr>
          <w:t>https://iz.ru/1974045/2025-10-17/srednaa-pensia-prevysit-30-tys-rublei-v-2028-m</w:t>
        </w:r>
      </w:hyperlink>
      <w:r w:rsidRPr="006545E5">
        <w:t xml:space="preserve"> </w:t>
      </w:r>
    </w:p>
    <w:p w14:paraId="1D725A81" w14:textId="77777777" w:rsidR="00C1797F" w:rsidRDefault="00C1797F" w:rsidP="00C1797F">
      <w:pPr>
        <w:pStyle w:val="2"/>
      </w:pPr>
      <w:bookmarkStart w:id="60" w:name="_Toc211581898"/>
      <w:r>
        <w:t>РИА Новости, 17.10.2025</w:t>
      </w:r>
      <w:r w:rsidRPr="00C1797F">
        <w:t xml:space="preserve">, </w:t>
      </w:r>
      <w:r>
        <w:t>Зарплата в 100 тысяч рублей принесет 4,3 пенсионных балла в год</w:t>
      </w:r>
      <w:bookmarkEnd w:id="60"/>
    </w:p>
    <w:p w14:paraId="4706D47D" w14:textId="77777777" w:rsidR="00C1797F" w:rsidRDefault="00C1797F" w:rsidP="00C1797F">
      <w:pPr>
        <w:pStyle w:val="3"/>
      </w:pPr>
      <w:bookmarkStart w:id="61" w:name="_Toc211581899"/>
      <w:r>
        <w:t>Россияне с зарплатой в 100 тысяч рублей могут рассчитывать на 4,3 пенсионных балла в год для формирования будущей пенсии, рассказала РИА Новости сенатор, экс-глава отделения Соцфонда по Псковской области Наталья Мельникова.</w:t>
      </w:r>
      <w:bookmarkEnd w:id="61"/>
    </w:p>
    <w:p w14:paraId="6C12A024" w14:textId="77777777" w:rsidR="00C1797F" w:rsidRDefault="00C1797F" w:rsidP="00C1797F">
      <w:r>
        <w:t>"Индивидуальные пенсионные коэффициенты рассчитываются за каждый год работы. Таким образом, пока человек работает официально, у него автоматически накапливаются пенсионные коэффициенты. Если заработная плата гражданина составляет 100 тысяч рублей в месяц, то за год гражданин получит 4,3 индивидуальных пенсионных коэффициента", - сказала Мельникова.</w:t>
      </w:r>
    </w:p>
    <w:p w14:paraId="21967207" w14:textId="77777777" w:rsidR="00C1797F" w:rsidRDefault="00C1797F" w:rsidP="00C1797F">
      <w:r>
        <w:t>Сенатор напомнила, что количество зарабатываемых пенсионных баллов зависит от размера зарплаты гражданина, с которой работодатель уплачивает страховые взносы в Соцфонд. Она также добавила, что эти взносы учитываются на лицевом счете гражданина и исходя из них происходит расчет заработанных баллов.</w:t>
      </w:r>
    </w:p>
    <w:p w14:paraId="23A12E37" w14:textId="77777777" w:rsidR="00C1797F" w:rsidRDefault="00C1797F" w:rsidP="00C1797F">
      <w:r>
        <w:lastRenderedPageBreak/>
        <w:t>"Стоимость одного пенсионного коэффициента на 2025 год составляет 145,69 рубля и каждый год индексируется на уровень инфляции. Количество накопленных пенсионных баллов умножается на стоимость одного балла, после чего к этой сумме прибавляется гарантированная государством фиксированная выплата. Это и будет итоговый размер страховой пенсии гражданина", - добавила парламентарий.</w:t>
      </w:r>
    </w:p>
    <w:p w14:paraId="7976CC3E" w14:textId="77777777" w:rsidR="00C1797F" w:rsidRPr="00175977" w:rsidRDefault="00C1797F" w:rsidP="00C1797F">
      <w:hyperlink r:id="rId17" w:history="1">
        <w:r w:rsidRPr="00E8354B">
          <w:rPr>
            <w:rStyle w:val="a3"/>
          </w:rPr>
          <w:t>https://ria.ru/20251017/pensii-2048753814.html</w:t>
        </w:r>
      </w:hyperlink>
      <w:r w:rsidRPr="00175977">
        <w:t xml:space="preserve"> </w:t>
      </w:r>
    </w:p>
    <w:p w14:paraId="5D8665AD" w14:textId="77777777" w:rsidR="007C3157" w:rsidRPr="007C3157" w:rsidRDefault="007C3157" w:rsidP="007C3157">
      <w:pPr>
        <w:pStyle w:val="2"/>
      </w:pPr>
      <w:bookmarkStart w:id="62" w:name="_Toc211581900"/>
      <w:r w:rsidRPr="007C3157">
        <w:t>ТАСС, 17.10.2025, Депутат ГД рассказал, в какие даты граждане смогут получить пенсии в ноябре</w:t>
      </w:r>
      <w:bookmarkEnd w:id="62"/>
    </w:p>
    <w:p w14:paraId="07F78122" w14:textId="77777777" w:rsidR="007C3157" w:rsidRPr="007C3157" w:rsidRDefault="007C3157" w:rsidP="007C3157">
      <w:pPr>
        <w:pStyle w:val="3"/>
      </w:pPr>
      <w:bookmarkStart w:id="63" w:name="_Toc211581901"/>
      <w:r w:rsidRPr="007C3157">
        <w:t>График выплат пенсий в ноябре может претерпеть изменения из-за праздничного дня 4 ноября и выходных, конкретные даты могут отличаться в зависимости от региона и банка, через который происходит доставка пенсий. Об этом рассказал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bookmarkEnd w:id="63"/>
    </w:p>
    <w:p w14:paraId="3D219C51" w14:textId="77777777" w:rsidR="007C3157" w:rsidRPr="007C3157" w:rsidRDefault="007C3157" w:rsidP="007C3157">
      <w:r w:rsidRPr="007C3157">
        <w:t>"Социальный фонд России направит деньги получателям в установленные даты, но с учетом праздничного дня 4 ноября и выходных. Если день выплаты приходится на праздничный или выходной, зачисление произойдет заранее, в ближайший рабочий день. Так, перечисления, запланированные на 4 ноября, будут проведены в пятницу, 3 ноября, а если дата совпадет с субботой или воскресеньем, средства поступят на счета еще до выходных", - отметил он.</w:t>
      </w:r>
    </w:p>
    <w:p w14:paraId="4D769449" w14:textId="77777777" w:rsidR="007C3157" w:rsidRPr="007C3157" w:rsidRDefault="007C3157" w:rsidP="007C3157">
      <w:r w:rsidRPr="007C3157">
        <w:t>Графики доставки могут отличаться в зависимости от региона и банка, через который осуществляется доставка, пояснил Гаврилов. "В Новосибирской области пенсии придут 11 и 21 ноября, в Пермском крае - 7, 14 и 21 числа, в Омской области - 7, 14 и 21 ноября, в Красноярском крае - 14 и 21, а в Вологодской - 10, 11, 14 и 21 числа. В Воронежской области выплаты будут 5, 12, 14 и 21 ноября, в Татарстане - с 12 по 22 число, в Ростовской - 10, 16 и 21 ноября, в Самарской - 14, 17 и 21, а в Свердловской - до 26 ноября включительно. В большинстве регионов первая волна зачислений приходится на вторую неделю месяца, а основная часть пенсионеров получает деньги к двадцатым числам", - указал депутат. В Москве и Московской области городские доплаты также поступят с учетом праздничных дней: обычно перечисления происходят накануне длинных выходных, чтобы пенсионеры могли получить средства заранее, добавил он.</w:t>
      </w:r>
    </w:p>
    <w:p w14:paraId="59238B96" w14:textId="77777777" w:rsidR="007C3157" w:rsidRPr="007C3157" w:rsidRDefault="007C3157" w:rsidP="007C3157">
      <w:r w:rsidRPr="007C3157">
        <w:t>Тем, кто получает выплаты через "Почту России", пенсии будут доставляться с 3 по 25 ноября, разъяснил парламентарий. "Конкретная дата зависит от графика отделения и маршрута почтальона. Если доставка выпадает на выходной, она проводится заранее. При получении пенсии на дому почтальон приносит деньги лично, а в отделении можно забрать их в кассе при предъявлении паспорта. Если средства не востребованы более шести месяцев, их перечисление приостанавливается - для возобновления потребуется новое заявление", - подчеркнул Гаврилов.</w:t>
      </w:r>
    </w:p>
    <w:p w14:paraId="43AED5E1" w14:textId="77777777" w:rsidR="007C3157" w:rsidRPr="006A01C0" w:rsidRDefault="007C3157" w:rsidP="007C3157">
      <w:r w:rsidRPr="007C3157">
        <w:t xml:space="preserve">Получатели, которые пользуются банковскими счетами, могут проверить поступление средств через онлайн-банк или мобильное приложение, напомнил он. "Все операции проводятся в течение рабочего дня после зачисления средств Социальным фондом. При необходимости можно сменить способ получения - заявление подается через госуслуги, </w:t>
      </w:r>
      <w:r w:rsidRPr="007C3157">
        <w:lastRenderedPageBreak/>
        <w:t xml:space="preserve">в МФЦ или региональном отделении СФР. </w:t>
      </w:r>
      <w:r w:rsidRPr="006A01C0">
        <w:t>Срок рассмотрения - не более трех рабочих дней", - указал депутат. Уточнить дату выплаты можно в Социальном фонде России, напомнил Гаврилов.</w:t>
      </w:r>
    </w:p>
    <w:p w14:paraId="254FF128" w14:textId="77777777" w:rsidR="007C3157" w:rsidRPr="007C3157" w:rsidRDefault="007C3157" w:rsidP="007C3157">
      <w:hyperlink r:id="rId18" w:history="1">
        <w:r w:rsidRPr="00E8354B">
          <w:rPr>
            <w:rStyle w:val="a3"/>
            <w:lang w:val="en-US"/>
          </w:rPr>
          <w:t>https</w:t>
        </w:r>
        <w:r w:rsidRPr="00175977">
          <w:rPr>
            <w:rStyle w:val="a3"/>
          </w:rPr>
          <w:t>://</w:t>
        </w:r>
        <w:r w:rsidRPr="00E8354B">
          <w:rPr>
            <w:rStyle w:val="a3"/>
            <w:lang w:val="en-US"/>
          </w:rPr>
          <w:t>tass</w:t>
        </w:r>
        <w:r w:rsidRPr="00175977">
          <w:rPr>
            <w:rStyle w:val="a3"/>
          </w:rPr>
          <w:t>.</w:t>
        </w:r>
        <w:r w:rsidRPr="00E8354B">
          <w:rPr>
            <w:rStyle w:val="a3"/>
            <w:lang w:val="en-US"/>
          </w:rPr>
          <w:t>ru</w:t>
        </w:r>
        <w:r w:rsidRPr="00175977">
          <w:rPr>
            <w:rStyle w:val="a3"/>
          </w:rPr>
          <w:t>/</w:t>
        </w:r>
        <w:r w:rsidRPr="00E8354B">
          <w:rPr>
            <w:rStyle w:val="a3"/>
            <w:lang w:val="en-US"/>
          </w:rPr>
          <w:t>obschestvo</w:t>
        </w:r>
        <w:r w:rsidRPr="00175977">
          <w:rPr>
            <w:rStyle w:val="a3"/>
          </w:rPr>
          <w:t>/25373477</w:t>
        </w:r>
      </w:hyperlink>
      <w:r>
        <w:t xml:space="preserve"> </w:t>
      </w:r>
    </w:p>
    <w:p w14:paraId="06E34BE6" w14:textId="77777777" w:rsidR="00933877" w:rsidRPr="00727C95" w:rsidRDefault="00933877" w:rsidP="00933877">
      <w:pPr>
        <w:pStyle w:val="2"/>
      </w:pPr>
      <w:bookmarkStart w:id="64" w:name="a3"/>
      <w:bookmarkStart w:id="65" w:name="_Toc211581902"/>
      <w:bookmarkEnd w:id="64"/>
      <w:r w:rsidRPr="00727C95">
        <w:t>RT, 16.10.2025, В Госдуме раскрыли, кто из пенсионеров имеет право на дополнительную выплату</w:t>
      </w:r>
      <w:bookmarkEnd w:id="65"/>
    </w:p>
    <w:p w14:paraId="58E36B27" w14:textId="77777777" w:rsidR="00933877" w:rsidRPr="00727C95" w:rsidRDefault="00933877" w:rsidP="008F4673">
      <w:pPr>
        <w:pStyle w:val="3"/>
      </w:pPr>
      <w:bookmarkStart w:id="66" w:name="_Toc211581903"/>
      <w:r w:rsidRPr="00727C95">
        <w:t>Пенсионеры, на попечении которых находятся нетрудоспособные члены семьи, имеют право на дополнительную выплату к страховой пенсии, напомнил в беседе с RT депутат Госдумы Александр Якубовский.</w:t>
      </w:r>
      <w:bookmarkEnd w:id="66"/>
    </w:p>
    <w:p w14:paraId="2792A4A4" w14:textId="77777777" w:rsidR="00933877" w:rsidRPr="00727C95" w:rsidRDefault="00933877" w:rsidP="00933877">
      <w:r w:rsidRPr="00727C95">
        <w:t>«Такая мера поддержки предусмотрена для тех, кто фактически обеспечивает уход и содержание своих близких: детей, внуков, супругов или родителей, признанных нетрудоспособными. Размер доплаты зависит от количества иждивенцев и не может быть установлен более чем за трёх человек. В 2025 году фиксированная выплата к страховой пенсии по старости составляет 8907 рублей 70 копеек», - отметил парламентарий.</w:t>
      </w:r>
    </w:p>
    <w:p w14:paraId="3FC2E984" w14:textId="77777777" w:rsidR="00933877" w:rsidRPr="00727C95" w:rsidRDefault="00933877" w:rsidP="00933877">
      <w:r w:rsidRPr="00727C95">
        <w:t>Соответственно, как объяснил Якубовский, надбавка за одного иждивенца - около 2969 рублей в месяц, за двух - около 5939 рублей, за трёх - примерно 8907 рублей.</w:t>
      </w:r>
    </w:p>
    <w:p w14:paraId="338540CD" w14:textId="77777777" w:rsidR="00933877" w:rsidRPr="00727C95" w:rsidRDefault="00933877" w:rsidP="00933877">
      <w:r w:rsidRPr="00727C95">
        <w:t>«Эти суммы действуют без учёта дополнительных повышающих коэффициентов, которые устанавливаются для жителей отдельных регионов и категорий пенсионеров», - заявил депутат.</w:t>
      </w:r>
    </w:p>
    <w:p w14:paraId="1A13B5C4" w14:textId="77777777" w:rsidR="00933877" w:rsidRPr="00727C95" w:rsidRDefault="00933877" w:rsidP="00933877">
      <w:r w:rsidRPr="00727C95">
        <w:t>Чтобы оформить доплату, необходимо обратиться в территориальное отделение Социального фонда России с заявлением и документами, подтверждающими, что иждивенец является нетрудоспособным и находится на содержании пенсионера, добавил он.</w:t>
      </w:r>
    </w:p>
    <w:p w14:paraId="0130EA03" w14:textId="77777777" w:rsidR="00933877" w:rsidRPr="00727C95" w:rsidRDefault="00933877" w:rsidP="00933877">
      <w:r w:rsidRPr="00727C95">
        <w:t>«Эта мера - важный элемент системы социальной поддержки. Она помогает пенсионерам, которые продолжают заботиться о своих близких, получать справедливую компенсацию за ответственность и труд, а государству - выполнять одну из ключевых задач социальной политики: защиту семей, где старшее поколение берёт на себя заботу о тех, кто не может позаботиться о себе сам», - заключил собеседник RT.</w:t>
      </w:r>
    </w:p>
    <w:p w14:paraId="4C8E2558" w14:textId="77777777" w:rsidR="00933877" w:rsidRPr="00727C95" w:rsidRDefault="00933877" w:rsidP="00933877">
      <w:r w:rsidRPr="00727C95">
        <w:t>Ранее член комитета Госдумы по труду, социальной политике и делам ветеранов Светлана Бессараб в беседе с RT объяснила, почему в России в ноябре 2025 года изменится график выплат детских пособий и пенсий.</w:t>
      </w:r>
    </w:p>
    <w:p w14:paraId="043B79EA" w14:textId="77777777" w:rsidR="00933877" w:rsidRDefault="00933877" w:rsidP="00933877">
      <w:hyperlink r:id="rId19" w:history="1">
        <w:r w:rsidRPr="00727C95">
          <w:rPr>
            <w:rStyle w:val="a3"/>
          </w:rPr>
          <w:t>https://russian.rt.com/russia/news/1546827-deputat-pensionery-vyplata-pensiya</w:t>
        </w:r>
      </w:hyperlink>
      <w:r w:rsidRPr="00727C95">
        <w:t xml:space="preserve"> </w:t>
      </w:r>
    </w:p>
    <w:p w14:paraId="78C0B5E2" w14:textId="77777777" w:rsidR="006A01C0" w:rsidRDefault="006A01C0" w:rsidP="006A01C0">
      <w:pPr>
        <w:pStyle w:val="2"/>
      </w:pPr>
      <w:bookmarkStart w:id="67" w:name="_Toc211581904"/>
      <w:r>
        <w:lastRenderedPageBreak/>
        <w:t>ТАСС, 17.10.2025</w:t>
      </w:r>
      <w:r w:rsidRPr="006545E5">
        <w:t xml:space="preserve">, </w:t>
      </w:r>
      <w:r>
        <w:t>Эксперт РАНХиГС рассказала, какую доплату к пенсии можно получить за детей</w:t>
      </w:r>
      <w:bookmarkEnd w:id="67"/>
    </w:p>
    <w:p w14:paraId="140EA1EE" w14:textId="77777777" w:rsidR="006A01C0" w:rsidRDefault="006A01C0" w:rsidP="006A01C0">
      <w:pPr>
        <w:pStyle w:val="3"/>
      </w:pPr>
      <w:bookmarkStart w:id="68" w:name="_Toc211581905"/>
      <w:r>
        <w:t>Пенсионеры, у которых на иждивении есть несовершеннолетние дети или дети-студенты, могут получать фиксированную выплату. Доплата за одного ребенка в 2025 году составляет 2,9 тыс. рублей, сообщила ТАСС эксперт РАНХиГС Татьяна Подольская.</w:t>
      </w:r>
      <w:bookmarkEnd w:id="68"/>
    </w:p>
    <w:p w14:paraId="1066E0A2" w14:textId="77777777" w:rsidR="006A01C0" w:rsidRDefault="006A01C0" w:rsidP="006A01C0">
      <w:r>
        <w:t>"Доплату к пенсии за детей, которые находятся на их полном обеспечении могут получать как родители родных или усыновленных детей, так и братья, сестры, бабушки, дедушки, прабабушки и прадедушки, при условии, что дети не имеют трудоспособных родителей, а также родители-пенсионеры совершеннолетних детей, признанных инвалидами до 18 лет", - рассказала она.</w:t>
      </w:r>
    </w:p>
    <w:p w14:paraId="55C47108" w14:textId="77777777" w:rsidR="006A01C0" w:rsidRDefault="006A01C0" w:rsidP="006A01C0">
      <w:r>
        <w:t>Фиксированную выплату за иждивенцев назначают к страховой пенсии по старости, к военной пенсии или к страховой пенсии по инвалидности. Ее могут получать оба родителя-пенсионера. Доплата полагается за каждого ребенка, находящегося на иждивении, при этом учитывается не более трех детей. Если в семье больше трех детей, доплата будет рассчитываться только за троих.</w:t>
      </w:r>
    </w:p>
    <w:p w14:paraId="6C311300" w14:textId="77777777" w:rsidR="006A01C0" w:rsidRDefault="006A01C0" w:rsidP="006A01C0">
      <w:r>
        <w:t>Как пояснила Подольская, размер доплаты на одного ребенка равен 1/3 фиксированной суммы к страховой пенсии по старости или по инвалидности. Размер доплаты пенсионеру рассчитывается с учетом районного коэффициента.</w:t>
      </w:r>
    </w:p>
    <w:p w14:paraId="31B2D1B3" w14:textId="77777777" w:rsidR="006A01C0" w:rsidRDefault="006A01C0" w:rsidP="006A01C0">
      <w:r>
        <w:t>Так, размер фиксированной выплаты к страховой пенсии в 2025 году составляет 8,7 тыс. рублей, соответственно в регионах, где нет районного коэффициента, доплата пенсионеру на одного иждивенца в 2025 году составляет 2 909 рублей.</w:t>
      </w:r>
    </w:p>
    <w:p w14:paraId="34238CAE" w14:textId="77777777" w:rsidR="006A01C0" w:rsidRDefault="006A01C0" w:rsidP="006A01C0">
      <w:r>
        <w:t>Эксперт РАНХиГС уточнила, что на несовершеннолетних детей до 18 лет, которые находятся на обеспечении пенсионеров, доплата к пенсии устанавливается без относительно подтверждения факта их учебы. В случае если ребенку от 18 до 23 лет, то для получения доплаты к пенсии родители должны предоставить с отделение Социального фонда России справку из учебного заведения об обучении на очном отделении по основной образовательной программе и подтвердить факт иждивения. При этом дети не должны иметь официального дохода.</w:t>
      </w:r>
    </w:p>
    <w:p w14:paraId="52D8C215" w14:textId="77777777" w:rsidR="006A01C0" w:rsidRPr="006A01C0" w:rsidRDefault="006A01C0" w:rsidP="006A01C0">
      <w:hyperlink r:id="rId20" w:history="1">
        <w:r w:rsidRPr="00E8354B">
          <w:rPr>
            <w:rStyle w:val="a3"/>
          </w:rPr>
          <w:t>https://tass.ru/obschestvo/25373009</w:t>
        </w:r>
      </w:hyperlink>
      <w:r w:rsidRPr="006A01C0">
        <w:t xml:space="preserve"> </w:t>
      </w:r>
    </w:p>
    <w:p w14:paraId="609A756C" w14:textId="77777777" w:rsidR="0072200F" w:rsidRPr="00727C95" w:rsidRDefault="0072200F" w:rsidP="0072200F">
      <w:pPr>
        <w:pStyle w:val="2"/>
      </w:pPr>
      <w:bookmarkStart w:id="69" w:name="a4"/>
      <w:bookmarkStart w:id="70" w:name="_Toc211581906"/>
      <w:bookmarkEnd w:id="69"/>
      <w:r w:rsidRPr="00727C95">
        <w:t>RT, 16.10.2025, Россиянам посоветовали готовиться к выходу на пенсию за полгода или даже за год</w:t>
      </w:r>
      <w:bookmarkEnd w:id="70"/>
    </w:p>
    <w:p w14:paraId="20978940" w14:textId="77777777" w:rsidR="0072200F" w:rsidRPr="00727C95" w:rsidRDefault="0072200F" w:rsidP="008F4673">
      <w:pPr>
        <w:pStyle w:val="3"/>
      </w:pPr>
      <w:bookmarkStart w:id="71" w:name="_Toc211581907"/>
      <w:r w:rsidRPr="00727C95">
        <w:t>Готовиться к выходу на пенсию в России следует заблаговременно: лучше всего начать за полгода или даже за год до достижения пенсионного возраста, посоветовала в беседе с RT экс-сенатор, председатель Социал-демократического союза женщин России (СДСЖР) Ольга Епифанова.</w:t>
      </w:r>
      <w:bookmarkEnd w:id="71"/>
    </w:p>
    <w:p w14:paraId="70792DFE" w14:textId="77777777" w:rsidR="0072200F" w:rsidRPr="00727C95" w:rsidRDefault="0072200F" w:rsidP="0072200F">
      <w:r w:rsidRPr="00727C95">
        <w:t>"За это время стоит проверить корректность всех данных о периодах работы, имеющихся в Социальном фонде, убедиться, что выполнены требования по минимальному стажу и количеству индивидуальных пенсионных коэффициентов (ИПК), если потребуется - собрать необходимые документы, подтверждающие трудовую деятельность. Это могут быть трудовая книжка, справки с предприятий, копии договоров, подтверждения службы в армии или учёбы", - рассказала она.</w:t>
      </w:r>
    </w:p>
    <w:p w14:paraId="73E66FFE" w14:textId="77777777" w:rsidR="0072200F" w:rsidRPr="00727C95" w:rsidRDefault="0072200F" w:rsidP="0072200F">
      <w:r w:rsidRPr="00727C95">
        <w:lastRenderedPageBreak/>
        <w:t>По словам Епифановой, это можно сделать не выходя из дома - через личный кабинет на сайте Социального фонда или на портале госуслуг.</w:t>
      </w:r>
    </w:p>
    <w:p w14:paraId="6A6353E3" w14:textId="77777777" w:rsidR="0072200F" w:rsidRPr="00727C95" w:rsidRDefault="0072200F" w:rsidP="0072200F">
      <w:r w:rsidRPr="00727C95">
        <w:t>"Для этого необходимо иметь регистрацию в Единой системе идентификации и аутентификации (ЕСИА). Если нет такой возможности, ознакомиться с данными лицевого счёта можно в любом территориальном органе СФР или в МФЦ, где вам помогут сотрудники. Если обнаружены неточности или пропуски, их необходимо устранить до подачи заявления. Само заявление о назначении пенсии подаётся примерно за месяц до достижения нужного возраста, но все необходимые бумаги желательно подготовить заранее", - объяснила собеседница RT.</w:t>
      </w:r>
    </w:p>
    <w:p w14:paraId="7F962BF7" w14:textId="77777777" w:rsidR="0072200F" w:rsidRPr="00727C95" w:rsidRDefault="0072200F" w:rsidP="0072200F">
      <w:r w:rsidRPr="00727C95">
        <w:t>Отмечается, что оформить обращение можно любым из удобных способов: онлайн через портал госуслуг, лично в СФР или через МФЦ.</w:t>
      </w:r>
    </w:p>
    <w:p w14:paraId="3F219047" w14:textId="77777777" w:rsidR="0072200F" w:rsidRPr="00727C95" w:rsidRDefault="0072200F" w:rsidP="0072200F">
      <w:r w:rsidRPr="00727C95">
        <w:t>"Понадобятся паспорт, СНИЛС, трудовая книжка, а также справки, подтверждающие заработок и периоды стажа. После проверки документов и одобрения заявления пенсия назначается с первого числа месяца, следующего за месяцем, когда гражданин получил право на неё. Проверить статус рассмотрения можно в личном кабинете Социального фонда. Такой подход позволяет избежать бюрократических заминок и обеспечивает своевременное назначение и получение пенсионных выплат", - заключила она.</w:t>
      </w:r>
    </w:p>
    <w:p w14:paraId="05A8BCDA" w14:textId="77777777" w:rsidR="0072200F" w:rsidRPr="00727C95" w:rsidRDefault="0072200F" w:rsidP="0072200F">
      <w:r w:rsidRPr="00727C95">
        <w:t>Ранее в Госдуме рассказали, кто из пенсионеров имеет право на дополнительную выплату.</w:t>
      </w:r>
    </w:p>
    <w:p w14:paraId="3561AE7E" w14:textId="77777777" w:rsidR="0072200F" w:rsidRPr="00727C95" w:rsidRDefault="0072200F" w:rsidP="0072200F">
      <w:hyperlink r:id="rId21" w:history="1">
        <w:r w:rsidRPr="00727C95">
          <w:rPr>
            <w:rStyle w:val="a3"/>
          </w:rPr>
          <w:t>https://russian.rt.com/russia/news/1547284-rossiyane-pensiya-podgotovka</w:t>
        </w:r>
      </w:hyperlink>
      <w:r w:rsidRPr="00727C95">
        <w:t xml:space="preserve"> </w:t>
      </w:r>
    </w:p>
    <w:p w14:paraId="7F6FF38F" w14:textId="77777777" w:rsidR="00933877" w:rsidRPr="00727C95" w:rsidRDefault="00933877" w:rsidP="00933877">
      <w:pPr>
        <w:pStyle w:val="2"/>
      </w:pPr>
      <w:bookmarkStart w:id="72" w:name="_Toc211581908"/>
      <w:r w:rsidRPr="00727C95">
        <w:t>MoneyTimes.ru, 16.10.2025, Пенсионерам разрешили получать дополнительную выплату - но нужно знать одно условие</w:t>
      </w:r>
      <w:bookmarkEnd w:id="72"/>
    </w:p>
    <w:p w14:paraId="04DFA259" w14:textId="77777777" w:rsidR="00933877" w:rsidRPr="00727C95" w:rsidRDefault="00933877" w:rsidP="008F4673">
      <w:pPr>
        <w:pStyle w:val="3"/>
      </w:pPr>
      <w:bookmarkStart w:id="73" w:name="_Toc211581909"/>
      <w:r w:rsidRPr="00727C95">
        <w:t>Многие пенсионеры в России не знают, что могут получить дополнительную выплату к страховой пенсии, если на их содержании находятся нетрудоспособные родственники. Эта мера поддержки действует давно, но о ней редко говорят публично. О возможности напомнил депутат Госдумы Александр Якубовский, пояснив, что оформление надбавки возможно через территориальные отделения Социального фонда России. Размер выплаты зависит от числа иждивенцев, и она может ощутимо увеличить общий ежемесячный доход пожилого человека.</w:t>
      </w:r>
      <w:bookmarkEnd w:id="73"/>
    </w:p>
    <w:p w14:paraId="1263EB4E" w14:textId="77777777" w:rsidR="00933877" w:rsidRPr="00727C95" w:rsidRDefault="00933877" w:rsidP="00933877">
      <w:r w:rsidRPr="00727C95">
        <w:t>Кому положена надбавка и сколько можно получить</w:t>
      </w:r>
    </w:p>
    <w:p w14:paraId="1E46C0F1" w14:textId="77777777" w:rsidR="00933877" w:rsidRPr="00727C95" w:rsidRDefault="00933877" w:rsidP="00933877">
      <w:r w:rsidRPr="00727C95">
        <w:t>Право на доплату имеют пенсионеры, на чьем содержании находятся нетрудоспособные члены семьи - это могут быть несовершеннолетние дети, внуки, супруги или родители, признанные нетрудоспособными по состоянию здоровья или возрасту.</w:t>
      </w:r>
    </w:p>
    <w:p w14:paraId="1B649A78" w14:textId="77777777" w:rsidR="00933877" w:rsidRPr="00727C95" w:rsidRDefault="00933877" w:rsidP="00933877">
      <w:r w:rsidRPr="00727C95">
        <w:t>«Размер доплаты зависит от количества иждивенцев и не может быть установлен более чем за трёх человек», - сообщил депутат Госдумы Александр Якубовский в интервью RT.</w:t>
      </w:r>
    </w:p>
    <w:p w14:paraId="7D86BAEB" w14:textId="77777777" w:rsidR="00933877" w:rsidRPr="00727C95" w:rsidRDefault="00933877" w:rsidP="00933877">
      <w:r w:rsidRPr="00727C95">
        <w:t xml:space="preserve">Согласно данным парламентария, размеры выплат следующие: </w:t>
      </w:r>
    </w:p>
    <w:p w14:paraId="34BDB498" w14:textId="77777777" w:rsidR="00933877" w:rsidRPr="00727C95" w:rsidRDefault="00933877" w:rsidP="00933877">
      <w:r w:rsidRPr="00727C95">
        <w:t>•</w:t>
      </w:r>
      <w:r w:rsidRPr="00727C95">
        <w:tab/>
        <w:t xml:space="preserve">за одного иждивенца - около 2969 рублей; </w:t>
      </w:r>
    </w:p>
    <w:p w14:paraId="6CC6025C" w14:textId="77777777" w:rsidR="00933877" w:rsidRPr="00727C95" w:rsidRDefault="00933877" w:rsidP="00933877">
      <w:r w:rsidRPr="00727C95">
        <w:t>•</w:t>
      </w:r>
      <w:r w:rsidRPr="00727C95">
        <w:tab/>
        <w:t xml:space="preserve">за двух - 5939 рублей; </w:t>
      </w:r>
    </w:p>
    <w:p w14:paraId="035566C8" w14:textId="77777777" w:rsidR="00933877" w:rsidRPr="00727C95" w:rsidRDefault="00933877" w:rsidP="00933877">
      <w:r w:rsidRPr="00727C95">
        <w:lastRenderedPageBreak/>
        <w:t>•</w:t>
      </w:r>
      <w:r w:rsidRPr="00727C95">
        <w:tab/>
        <w:t xml:space="preserve">за трёх - 8907 рублей. </w:t>
      </w:r>
    </w:p>
    <w:p w14:paraId="7E54B4BC" w14:textId="77777777" w:rsidR="00933877" w:rsidRPr="00727C95" w:rsidRDefault="00933877" w:rsidP="00933877">
      <w:r w:rsidRPr="00727C95">
        <w:t>Эти суммы являются базовыми и начисляются без учёта региональных коэффициентов и прочих надбавок, которые действуют, например, для жителей Крайнего Севера или районов, приравненных к нему. Это означает, что итоговый размер пенсии может различаться в зависимости от региона проживания пенсионера, но сама доплата фиксирована и не зависит от дополнительных льгот.</w:t>
      </w:r>
    </w:p>
    <w:p w14:paraId="12A68557" w14:textId="77777777" w:rsidR="00933877" w:rsidRPr="00727C95" w:rsidRDefault="00933877" w:rsidP="00933877">
      <w:r w:rsidRPr="00727C95">
        <w:t>Как оформить выплату</w:t>
      </w:r>
    </w:p>
    <w:p w14:paraId="19561A86" w14:textId="77777777" w:rsidR="00933877" w:rsidRPr="00727C95" w:rsidRDefault="00933877" w:rsidP="00933877">
      <w:r w:rsidRPr="00727C95">
        <w:t xml:space="preserve">Чтобы получить доплату, пенсионеру необходимо подать заявление в территориальное отделение Социального фонда России. Там же потребуется предоставить документы, подтверждающие факт нахождения иждивенца на содержании. Обычно это: </w:t>
      </w:r>
    </w:p>
    <w:p w14:paraId="174437D6" w14:textId="77777777" w:rsidR="00933877" w:rsidRPr="00727C95" w:rsidRDefault="00933877" w:rsidP="00933877">
      <w:r w:rsidRPr="00727C95">
        <w:t>•</w:t>
      </w:r>
      <w:r w:rsidRPr="00727C95">
        <w:tab/>
        <w:t xml:space="preserve">свидетельство о рождении ребёнка или внука; </w:t>
      </w:r>
    </w:p>
    <w:p w14:paraId="2F1EC637" w14:textId="77777777" w:rsidR="00933877" w:rsidRPr="00727C95" w:rsidRDefault="00933877" w:rsidP="00933877">
      <w:r w:rsidRPr="00727C95">
        <w:t>•</w:t>
      </w:r>
      <w:r w:rsidRPr="00727C95">
        <w:tab/>
        <w:t xml:space="preserve">документы, подтверждающие инвалидность, если речь идёт о взрослом родственнике; </w:t>
      </w:r>
    </w:p>
    <w:p w14:paraId="4AA6EBAB" w14:textId="77777777" w:rsidR="00933877" w:rsidRPr="00727C95" w:rsidRDefault="00933877" w:rsidP="00933877">
      <w:r w:rsidRPr="00727C95">
        <w:t>•</w:t>
      </w:r>
      <w:r w:rsidRPr="00727C95">
        <w:tab/>
        <w:t xml:space="preserve">справку о совместном проживании и содержании. </w:t>
      </w:r>
    </w:p>
    <w:p w14:paraId="00ABE81A" w14:textId="77777777" w:rsidR="00933877" w:rsidRPr="00727C95" w:rsidRDefault="00933877" w:rsidP="00933877">
      <w:r w:rsidRPr="00727C95">
        <w:t xml:space="preserve">Как выглядит порядок действий на практике? </w:t>
      </w:r>
    </w:p>
    <w:p w14:paraId="5DF3CCEA" w14:textId="77777777" w:rsidR="00933877" w:rsidRPr="00727C95" w:rsidRDefault="00933877" w:rsidP="00933877">
      <w:r w:rsidRPr="00727C95">
        <w:t>1.</w:t>
      </w:r>
      <w:r w:rsidRPr="00727C95">
        <w:tab/>
        <w:t xml:space="preserve">Собрать все подтверждающие документы. </w:t>
      </w:r>
    </w:p>
    <w:p w14:paraId="6D0911EF" w14:textId="77777777" w:rsidR="00933877" w:rsidRPr="00727C95" w:rsidRDefault="00933877" w:rsidP="00933877">
      <w:r w:rsidRPr="00727C95">
        <w:t>2.</w:t>
      </w:r>
      <w:r w:rsidRPr="00727C95">
        <w:tab/>
        <w:t xml:space="preserve">Подать заявление в ближайшее отделение Социального фонда или через портал «Госуслуги». </w:t>
      </w:r>
    </w:p>
    <w:p w14:paraId="1001FCD5" w14:textId="77777777" w:rsidR="00933877" w:rsidRPr="00727C95" w:rsidRDefault="00933877" w:rsidP="00933877">
      <w:r w:rsidRPr="00727C95">
        <w:t>3.</w:t>
      </w:r>
      <w:r w:rsidRPr="00727C95">
        <w:tab/>
        <w:t xml:space="preserve">Дождаться решения - рассмотрение обычно занимает не более десяти рабочих дней. </w:t>
      </w:r>
    </w:p>
    <w:p w14:paraId="374D265C" w14:textId="77777777" w:rsidR="00933877" w:rsidRPr="00727C95" w:rsidRDefault="00933877" w:rsidP="00933877">
      <w:r w:rsidRPr="00727C95">
        <w:t>4.</w:t>
      </w:r>
      <w:r w:rsidRPr="00727C95">
        <w:tab/>
        <w:t xml:space="preserve">При положительном ответе надбавка начнёт начисляться со следующего месяца. </w:t>
      </w:r>
    </w:p>
    <w:p w14:paraId="25C56CFE" w14:textId="77777777" w:rsidR="00933877" w:rsidRPr="00727C95" w:rsidRDefault="00933877" w:rsidP="00933877">
      <w:r w:rsidRPr="00727C95">
        <w:t>Если у пенсионера несколько иждивенцев, необходимо подтвердить каждого из них отдельно. Документы можно предоставить как лично, так и через представителя при наличии доверенности.</w:t>
      </w:r>
    </w:p>
    <w:p w14:paraId="21F31063" w14:textId="77777777" w:rsidR="00933877" w:rsidRPr="00727C95" w:rsidRDefault="00933877" w:rsidP="00933877">
      <w:r w:rsidRPr="00727C95">
        <w:t>Почему эта доплата важна</w:t>
      </w:r>
    </w:p>
    <w:p w14:paraId="04C85DB7" w14:textId="77777777" w:rsidR="00933877" w:rsidRPr="00727C95" w:rsidRDefault="00933877" w:rsidP="00933877">
      <w:r w:rsidRPr="00727C95">
        <w:t>Для многих пенсионеров, особенно живущих в регионах с невысокими доходами, даже несколько тысяч рублей в месяц - ощутимая поддержка. Средняя страховая пенсия в России составляет около 22-23 тысяч рублей, и прибавка почти на 3-9 тысяч рублей может стать значимым подспорьем.</w:t>
      </w:r>
    </w:p>
    <w:p w14:paraId="15BFEE5B" w14:textId="77777777" w:rsidR="00933877" w:rsidRPr="00727C95" w:rsidRDefault="00933877" w:rsidP="00933877">
      <w:r w:rsidRPr="00727C95">
        <w:t>Почему подобные меры не получают широкого обсуждения? Чаще всего из-за низкой информированности. Множество пенсионеров просто не знают о праве на такую доплату, особенно если иждивенцем считается взрослый родственник с инвалидностью, а не ребёнок.</w:t>
      </w:r>
    </w:p>
    <w:p w14:paraId="7F27C75C" w14:textId="77777777" w:rsidR="00933877" w:rsidRPr="00727C95" w:rsidRDefault="00933877" w:rsidP="00933877">
      <w:r w:rsidRPr="00727C95">
        <w:t>Некоторые ошибочно полагают, что выплаты предоставляются только многодетным или малообеспеченным семьям. На самом деле критерий один - факт содержания нетрудоспособного члена семьи. Ошибка в подаче документов или недостоверные сведения приводят к отказу, но в большинстве случаев недоразумения устраняются после уточнения данных.</w:t>
      </w:r>
    </w:p>
    <w:p w14:paraId="34181E5E" w14:textId="77777777" w:rsidR="00933877" w:rsidRPr="00727C95" w:rsidRDefault="00933877" w:rsidP="00933877">
      <w:r w:rsidRPr="00727C95">
        <w:t>Перерасчёт и повышение пенсий с ноября 2025 года</w:t>
      </w:r>
    </w:p>
    <w:p w14:paraId="1C51BF10" w14:textId="77777777" w:rsidR="00933877" w:rsidRPr="00727C95" w:rsidRDefault="00933877" w:rsidP="00933877">
      <w:r w:rsidRPr="00727C95">
        <w:lastRenderedPageBreak/>
        <w:t xml:space="preserve">Кроме доплаты за иждивенцев, в ноябре 2025 года ожидается плановое повышение пенсий для отдельных категорий граждан. По данным Социального фонда России, перерасчёт коснётся: </w:t>
      </w:r>
    </w:p>
    <w:p w14:paraId="071B8429" w14:textId="77777777" w:rsidR="00933877" w:rsidRPr="00727C95" w:rsidRDefault="00933877" w:rsidP="00933877">
      <w:r w:rsidRPr="00727C95">
        <w:t>•</w:t>
      </w:r>
      <w:r w:rsidRPr="00727C95">
        <w:tab/>
        <w:t xml:space="preserve">россиян, достигших 80-летнего возраста в октябре; </w:t>
      </w:r>
    </w:p>
    <w:p w14:paraId="45A9C6FA" w14:textId="77777777" w:rsidR="00933877" w:rsidRPr="00727C95" w:rsidRDefault="00933877" w:rsidP="00933877">
      <w:r w:rsidRPr="00727C95">
        <w:t>•</w:t>
      </w:r>
      <w:r w:rsidRPr="00727C95">
        <w:tab/>
        <w:t xml:space="preserve">пенсионеров, завершивших трудовую деятельность в прошлом месяце. </w:t>
      </w:r>
    </w:p>
    <w:p w14:paraId="1D43337F" w14:textId="77777777" w:rsidR="00933877" w:rsidRPr="00727C95" w:rsidRDefault="00933877" w:rsidP="00933877">
      <w:r w:rsidRPr="00727C95">
        <w:t>Эти изменения произойдут автоматически - обращаться в фонд не потребуется. Повышенные выплаты будут начислены начиная с 1 ноября, поскольку в этом месяце дата перечисления смещается из-за праздничных выходных: единое пособие и детские выплаты поступят гражданам 1 ноября, а не 3 ноября, как это обычно происходит.</w:t>
      </w:r>
    </w:p>
    <w:p w14:paraId="361B5E56" w14:textId="77777777" w:rsidR="00933877" w:rsidRPr="00727C95" w:rsidRDefault="00933877" w:rsidP="00933877">
      <w:r w:rsidRPr="00727C95">
        <w:t>Почему перерасчёт проводится именно для этих категорий? Достижение 80 лет даёт право на удвоение фиксированной части страховой пенсии, а прекращение трудовой деятельности - на перерасчёт суммы без учёта индексации, приостановленной на время работы.</w:t>
      </w:r>
    </w:p>
    <w:p w14:paraId="52FEE2DB" w14:textId="77777777" w:rsidR="00933877" w:rsidRPr="00727C95" w:rsidRDefault="00933877" w:rsidP="00933877">
      <w:r w:rsidRPr="00727C95">
        <w:t>Как работает система перерасчёта</w:t>
      </w:r>
    </w:p>
    <w:p w14:paraId="1751CEB1" w14:textId="77777777" w:rsidR="00933877" w:rsidRPr="00727C95" w:rsidRDefault="00933877" w:rsidP="00933877">
      <w:r w:rsidRPr="00727C95">
        <w:t>Механизм перерасчёта пенсий достаточно прозрачен: данные поступают напрямую от работодателей и органов ЗАГС, что позволяет автоматически фиксировать изменения в статусе пенсионера. Когда человек увольняется или достигает нового возрастного порога, система пересчитывает размер страховой пенсии в течение одного месяца.</w:t>
      </w:r>
    </w:p>
    <w:p w14:paraId="38731BB1" w14:textId="77777777" w:rsidR="00933877" w:rsidRPr="00727C95" w:rsidRDefault="00933877" w:rsidP="00933877">
      <w:r w:rsidRPr="00727C95">
        <w:t>Нужно ли подавать заявление о перерасчёте? Нет, если пенсионер не менял место жительства или банковские реквизиты. Все изменения производятся без участия заявителя, а уведомление приходит в личный кабинет на «Госуслугах» или по почте.</w:t>
      </w:r>
    </w:p>
    <w:p w14:paraId="32FA2267" w14:textId="77777777" w:rsidR="00933877" w:rsidRPr="00727C95" w:rsidRDefault="00933877" w:rsidP="00933877">
      <w:r w:rsidRPr="00727C95">
        <w:t>В некоторых случаях перерасчёт может задержаться на месяц, особенно если пенсионер проживает в сельской местности и данные о трудовой деятельности обновляются с опозданием. Чтобы избежать недоразумений, специалисты советуют заранее уведомлять фонд об увольнении, если предприятие находится в другом регионе.</w:t>
      </w:r>
    </w:p>
    <w:p w14:paraId="41069FBC" w14:textId="77777777" w:rsidR="00933877" w:rsidRPr="00727C95" w:rsidRDefault="00933877" w:rsidP="00933877">
      <w:r w:rsidRPr="00727C95">
        <w:t>Типичные ошибки при оформлении</w:t>
      </w:r>
    </w:p>
    <w:p w14:paraId="362AD2BA" w14:textId="77777777" w:rsidR="00933877" w:rsidRPr="00727C95" w:rsidRDefault="00933877" w:rsidP="00933877">
      <w:r w:rsidRPr="00727C95">
        <w:t xml:space="preserve">Многие пенсионеры совершают одинаковые ошибки при обращении за надбавкой. Самая распространённая - путаница между иждивенцем и совместным проживающим родственником. Чтобы получить выплату, недостаточно просто жить вместе: необходимо подтвердить, что пенсионер действительно содержит человека материально. </w:t>
      </w:r>
    </w:p>
    <w:p w14:paraId="23E304D6" w14:textId="77777777" w:rsidR="00933877" w:rsidRPr="00727C95" w:rsidRDefault="00933877" w:rsidP="00933877">
      <w:r w:rsidRPr="00727C95">
        <w:t>•</w:t>
      </w:r>
      <w:r w:rsidRPr="00727C95">
        <w:tab/>
        <w:t xml:space="preserve">неполный пакет документов; </w:t>
      </w:r>
    </w:p>
    <w:p w14:paraId="573D425C" w14:textId="77777777" w:rsidR="00933877" w:rsidRPr="00727C95" w:rsidRDefault="00933877" w:rsidP="00933877">
      <w:r w:rsidRPr="00727C95">
        <w:t>•</w:t>
      </w:r>
      <w:r w:rsidRPr="00727C95">
        <w:tab/>
        <w:t xml:space="preserve">отсутствие медицинских заключений о нетрудоспособности; </w:t>
      </w:r>
    </w:p>
    <w:p w14:paraId="64279B3C" w14:textId="77777777" w:rsidR="00933877" w:rsidRPr="00727C95" w:rsidRDefault="00933877" w:rsidP="00933877">
      <w:r w:rsidRPr="00727C95">
        <w:t>•</w:t>
      </w:r>
      <w:r w:rsidRPr="00727C95">
        <w:tab/>
        <w:t xml:space="preserve">подача заявления в отделение не по месту регистрации. </w:t>
      </w:r>
    </w:p>
    <w:p w14:paraId="5E7B4880" w14:textId="77777777" w:rsidR="00933877" w:rsidRPr="00727C95" w:rsidRDefault="00933877" w:rsidP="00933877">
      <w:r w:rsidRPr="00727C95">
        <w:t>Что будет, если доплату назначили неправомерно? В этом случае фонд вправе пересчитать пенсию и удержать излишне выплаченные суммы. Поэтому лучше заранее уточнить все требования и проконсультироваться со специалистом.</w:t>
      </w:r>
    </w:p>
    <w:p w14:paraId="3A99526F" w14:textId="77777777" w:rsidR="00933877" w:rsidRPr="00727C95" w:rsidRDefault="00933877" w:rsidP="00933877">
      <w:r w:rsidRPr="00727C95">
        <w:t>Что изменится для пенсионеров в будущем</w:t>
      </w:r>
    </w:p>
    <w:p w14:paraId="26FC3070" w14:textId="77777777" w:rsidR="00933877" w:rsidRPr="00727C95" w:rsidRDefault="00933877" w:rsidP="00933877">
      <w:r w:rsidRPr="00727C95">
        <w:t xml:space="preserve">Российская пенсионная система постепенно переходит к более гибкому подходу. Правительство рассматривает возможность упрощения оформления надбавок, чтобы </w:t>
      </w:r>
      <w:r w:rsidRPr="00727C95">
        <w:lastRenderedPageBreak/>
        <w:t>исключить необходимость личного визита в отделение фонда. Это особенно актуально для пожилых людей с ограниченной мобильностью.</w:t>
      </w:r>
    </w:p>
    <w:p w14:paraId="33DAF06F" w14:textId="77777777" w:rsidR="00933877" w:rsidRPr="00727C95" w:rsidRDefault="00933877" w:rsidP="00933877">
      <w:r w:rsidRPr="00727C95">
        <w:t>Кроме того, обсуждается идея автоматического начисления доплат по данным реестров - если пенсионер уже является опекуном или ухаживает за инвалидом, система сможет определить это без дополнительных заявлений.</w:t>
      </w:r>
    </w:p>
    <w:p w14:paraId="7146B18E" w14:textId="77777777" w:rsidR="00933877" w:rsidRPr="00727C95" w:rsidRDefault="00933877" w:rsidP="00933877">
      <w:r w:rsidRPr="00727C95">
        <w:t>Можно ли ожидать дальнейшего повышения пенсий? Экономисты прогнозируют ежегодную индексацию, но её темпы будут зависеть от инфляции и доходов бюджета. Тем не менее, даже при умеренных темпах роста, совмещение базовой пенсии с надбавками позволяет стабилизировать доход пожилых граждан и снизить социальное неравенство.</w:t>
      </w:r>
    </w:p>
    <w:p w14:paraId="40168F9E" w14:textId="77777777" w:rsidR="00111D7C" w:rsidRPr="00727C95" w:rsidRDefault="00933877" w:rsidP="00933877">
      <w:hyperlink r:id="rId22" w:history="1">
        <w:r w:rsidRPr="00727C95">
          <w:rPr>
            <w:rStyle w:val="a3"/>
          </w:rPr>
          <w:t>https://www.moneytimes.ru/news/pension-allowance-for-dependents/111007/</w:t>
        </w:r>
      </w:hyperlink>
    </w:p>
    <w:p w14:paraId="3C908421" w14:textId="77777777" w:rsidR="00CC2FE2" w:rsidRPr="00727C95" w:rsidRDefault="00CC2FE2" w:rsidP="00CC2FE2">
      <w:pPr>
        <w:pStyle w:val="2"/>
      </w:pPr>
      <w:bookmarkStart w:id="74" w:name="_Toc211581910"/>
      <w:r w:rsidRPr="00727C95">
        <w:t>Ваш Пенсионный Брокер, 16.10.2025, Социальные пенсии предложили увеличить вдвое</w:t>
      </w:r>
      <w:bookmarkEnd w:id="74"/>
    </w:p>
    <w:p w14:paraId="0F29B6C4" w14:textId="77777777" w:rsidR="00CC2FE2" w:rsidRPr="00727C95" w:rsidRDefault="00CC2FE2" w:rsidP="008F4673">
      <w:pPr>
        <w:pStyle w:val="3"/>
      </w:pPr>
      <w:bookmarkStart w:id="75" w:name="_Toc211581911"/>
      <w:r w:rsidRPr="00727C95">
        <w:t>В России могут двукратно увеличить социальные пенсии для нетрудоспособных граждан и участников СВО. Соответствующий законопроект внесет в Госдуму группа депутатов во главе с председателем партии «Справедливая Россия - За правду» Сергеем Мироновым.</w:t>
      </w:r>
      <w:bookmarkEnd w:id="75"/>
      <w:r w:rsidRPr="00727C95">
        <w:t xml:space="preserve"> </w:t>
      </w:r>
    </w:p>
    <w:p w14:paraId="4E552956" w14:textId="77777777" w:rsidR="00CC2FE2" w:rsidRPr="00727C95" w:rsidRDefault="00CC2FE2" w:rsidP="00CC2FE2">
      <w:r w:rsidRPr="00727C95">
        <w:t>Законопроектом предлагается для мужчин 70 лет и женщин 65 лет, инвалидов II группы, детей, потерявших одного из родителей, увеличить размер пенсии с 5 034 рублей до 10 068 рублей, для инвалидов с детства I группы и детей-инвалидов - с 12 082 до 24 164 рублей, для инвалидов I группы, инвалидов с детства II группы, а также детей, потерявших обоих родителей, - с 10 068 до 20 137 рублей, для инвалидов III группы - с 4 279 до 8 558 рублей.</w:t>
      </w:r>
    </w:p>
    <w:p w14:paraId="341FA18F" w14:textId="77777777" w:rsidR="00CC2FE2" w:rsidRPr="00727C95" w:rsidRDefault="00CC2FE2" w:rsidP="00CC2FE2">
      <w:r w:rsidRPr="00727C95">
        <w:t>Как отметил Миронов, предложенная инициатива направлена в том числе на поддержку участников специальной военной операции, так как повышение социальной пенсии укрепит правовую и финансовую основу для дальнейшего увеличения специальных выплат ветеранам и участникам СВО.</w:t>
      </w:r>
    </w:p>
    <w:p w14:paraId="3C85B235" w14:textId="77777777" w:rsidR="00CC2FE2" w:rsidRPr="00727C95" w:rsidRDefault="00CC2FE2" w:rsidP="00CC2FE2">
      <w:r w:rsidRPr="00727C95">
        <w:t>Ранее член Комитета Госдумы по труду, социальной политике и делам ветеранов Светлана Бессараб в интервью «Парламентской газете» рассказала, что средняя страховая пенсия по старости после индексации на 7,6 процента к концу 2026 года составит 27 116 рублей. Таким образом, она повысится более чем на 1800 рублей. Вырастут социальные и военные пенсии. Увеличатся и все без исключения социальные выплаты, такие как пособие по временной нетрудоспособности, беременности и родам, уходу за ребенком до 1,5 года для работающих родителей.</w:t>
      </w:r>
    </w:p>
    <w:p w14:paraId="70126B20" w14:textId="77777777" w:rsidR="00CC2FE2" w:rsidRPr="00727C95" w:rsidRDefault="00CC2FE2" w:rsidP="00CC2FE2">
      <w:hyperlink r:id="rId23" w:history="1">
        <w:r w:rsidRPr="00727C95">
          <w:rPr>
            <w:rStyle w:val="a3"/>
          </w:rPr>
          <w:t>http://pbroker.ru/?p=80958</w:t>
        </w:r>
      </w:hyperlink>
      <w:r w:rsidRPr="00727C95">
        <w:t xml:space="preserve"> </w:t>
      </w:r>
    </w:p>
    <w:p w14:paraId="0DA49C98" w14:textId="77777777" w:rsidR="0072200F" w:rsidRPr="00727C95" w:rsidRDefault="0072200F" w:rsidP="0072200F">
      <w:pPr>
        <w:pStyle w:val="2"/>
      </w:pPr>
      <w:bookmarkStart w:id="76" w:name="_Toc211581912"/>
      <w:r w:rsidRPr="00727C95">
        <w:lastRenderedPageBreak/>
        <w:t>Audit-it.ru, 16.10.2025, В Госдуму внесен законопроект о двухкратном повышении социальных пенсий</w:t>
      </w:r>
      <w:bookmarkEnd w:id="76"/>
    </w:p>
    <w:p w14:paraId="7F183155" w14:textId="77777777" w:rsidR="0072200F" w:rsidRPr="00727C95" w:rsidRDefault="0072200F" w:rsidP="008F4673">
      <w:pPr>
        <w:pStyle w:val="3"/>
      </w:pPr>
      <w:bookmarkStart w:id="77" w:name="_Toc211581913"/>
      <w:r w:rsidRPr="00727C95">
        <w:t>Группа депутатов внесла в Госдуму законопроект о повышении некоторых социальных пенсий – выплачиваемых нетрудоспособным гражданам – в два раза. Поправки предложено внести в статью 18 закона 166-ФЗ о государственном пенсионном обеспечении.</w:t>
      </w:r>
      <w:bookmarkEnd w:id="77"/>
    </w:p>
    <w:p w14:paraId="5E2979F8" w14:textId="77777777" w:rsidR="0072200F" w:rsidRPr="00727C95" w:rsidRDefault="0072200F" w:rsidP="0072200F">
      <w:r w:rsidRPr="00727C95">
        <w:t>В настоящее время согласно этой статье социальная пенсия нетрудоспособным положена:</w:t>
      </w:r>
    </w:p>
    <w:p w14:paraId="7839151A" w14:textId="77777777" w:rsidR="0072200F" w:rsidRPr="00727C95" w:rsidRDefault="0072200F" w:rsidP="0072200F">
      <w:r w:rsidRPr="00727C95">
        <w:t xml:space="preserve">    в размере 5 034 рубля 25 копеек в месяц:</w:t>
      </w:r>
    </w:p>
    <w:p w14:paraId="40EB89DF" w14:textId="77777777" w:rsidR="0072200F" w:rsidRPr="00727C95" w:rsidRDefault="0072200F" w:rsidP="0072200F">
      <w:r w:rsidRPr="00727C95">
        <w:t xml:space="preserve">        гражданам из малочисленных народов Севера с 55 (мужчины) и 50 (женщины) лет;</w:t>
      </w:r>
    </w:p>
    <w:p w14:paraId="2714FA91" w14:textId="77777777" w:rsidR="0072200F" w:rsidRPr="00727C95" w:rsidRDefault="0072200F" w:rsidP="0072200F">
      <w:r w:rsidRPr="00727C95">
        <w:t xml:space="preserve">        гражданам, достигшим возраста 70 (м) и 65 (ж) лет;</w:t>
      </w:r>
    </w:p>
    <w:p w14:paraId="6ADD5C3F" w14:textId="77777777" w:rsidR="0072200F" w:rsidRPr="00727C95" w:rsidRDefault="0072200F" w:rsidP="0072200F">
      <w:r w:rsidRPr="00727C95">
        <w:t xml:space="preserve">        инвалидам II группы (за исключением инвалидов с детства);</w:t>
      </w:r>
    </w:p>
    <w:p w14:paraId="4928D958" w14:textId="77777777" w:rsidR="0072200F" w:rsidRPr="00727C95" w:rsidRDefault="0072200F" w:rsidP="0072200F">
      <w:r w:rsidRPr="00727C95">
        <w:t xml:space="preserve">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до окончания ими такого обучения, но не дольше чем до 23 лет, потерявшим одного из родителей;</w:t>
      </w:r>
    </w:p>
    <w:p w14:paraId="3F26D392" w14:textId="77777777" w:rsidR="0072200F" w:rsidRPr="00727C95" w:rsidRDefault="0072200F" w:rsidP="0072200F">
      <w:r w:rsidRPr="00727C95">
        <w:t xml:space="preserve">    12 082 рубля 6 копеек в месяц – инвалидам с детства I группы и детям-инвалидам;</w:t>
      </w:r>
    </w:p>
    <w:p w14:paraId="4F8F5045" w14:textId="77777777" w:rsidR="0072200F" w:rsidRPr="00727C95" w:rsidRDefault="0072200F" w:rsidP="0072200F">
      <w:r w:rsidRPr="00727C95">
        <w:t xml:space="preserve">    10 068 рублей 53 копейки в месяц:</w:t>
      </w:r>
    </w:p>
    <w:p w14:paraId="480744CD" w14:textId="77777777" w:rsidR="0072200F" w:rsidRPr="00727C95" w:rsidRDefault="0072200F" w:rsidP="0072200F">
      <w:r w:rsidRPr="00727C95">
        <w:t xml:space="preserve">        инвалидам I группы;</w:t>
      </w:r>
    </w:p>
    <w:p w14:paraId="59E74F3A" w14:textId="77777777" w:rsidR="0072200F" w:rsidRPr="00727C95" w:rsidRDefault="0072200F" w:rsidP="0072200F">
      <w:r w:rsidRPr="00727C95">
        <w:t xml:space="preserve">        инвалидам с детства II группы;</w:t>
      </w:r>
    </w:p>
    <w:p w14:paraId="19D74D59" w14:textId="77777777" w:rsidR="0072200F" w:rsidRPr="00727C95" w:rsidRDefault="0072200F" w:rsidP="0072200F">
      <w:r w:rsidRPr="00727C95">
        <w:t xml:space="preserve">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до окончания ими такого обучения, но не дольше чем до 23 лет, потерявшим обоих родителей (детям умершей одинокой матери);</w:t>
      </w:r>
    </w:p>
    <w:p w14:paraId="73BF0AAC" w14:textId="77777777" w:rsidR="0072200F" w:rsidRPr="00727C95" w:rsidRDefault="0072200F" w:rsidP="0072200F">
      <w:r w:rsidRPr="00727C95">
        <w:t xml:space="preserve">        детям, оба родителя которых неизвестны;</w:t>
      </w:r>
    </w:p>
    <w:p w14:paraId="0309634C" w14:textId="77777777" w:rsidR="0072200F" w:rsidRPr="00727C95" w:rsidRDefault="0072200F" w:rsidP="0072200F">
      <w:r w:rsidRPr="00727C95">
        <w:t xml:space="preserve">    инвалидам III группы – 4 279 рублей 14 копеек в месяц.</w:t>
      </w:r>
    </w:p>
    <w:p w14:paraId="1A330300" w14:textId="77777777" w:rsidR="0072200F" w:rsidRPr="00727C95" w:rsidRDefault="0072200F" w:rsidP="0072200F">
      <w:r w:rsidRPr="00727C95">
        <w:t>Все указанные цифры предложено увеличить вдвое (1042411-8). Авторы отмечают, что получатели социальных пенсий – это самые малообеспеченные граждане. При этом, пенсии по инвалидности могут получать в том числе и ветераны СВО, то есть, те, кто рисковал жизнью и здоровьем и утратил его. Заключения со стороны правительства на законопроект нет.</w:t>
      </w:r>
    </w:p>
    <w:p w14:paraId="3206C6CF" w14:textId="77777777" w:rsidR="0072200F" w:rsidRPr="00727C95" w:rsidRDefault="0072200F" w:rsidP="0072200F">
      <w:hyperlink r:id="rId24" w:history="1">
        <w:r w:rsidRPr="00727C95">
          <w:rPr>
            <w:rStyle w:val="a3"/>
          </w:rPr>
          <w:t>https://www.audit-it.ru/news/finance/1124236.html</w:t>
        </w:r>
      </w:hyperlink>
      <w:r w:rsidRPr="00727C95">
        <w:t xml:space="preserve"> </w:t>
      </w:r>
    </w:p>
    <w:p w14:paraId="4905B955" w14:textId="77777777" w:rsidR="0056500F" w:rsidRPr="00AF066B" w:rsidRDefault="0056500F" w:rsidP="0056500F">
      <w:pPr>
        <w:pStyle w:val="2"/>
        <w:rPr>
          <w:color w:val="EE0000"/>
        </w:rPr>
      </w:pPr>
      <w:bookmarkStart w:id="78" w:name="a5"/>
      <w:bookmarkStart w:id="79" w:name="_Toc211581914"/>
      <w:bookmarkEnd w:id="78"/>
      <w:r w:rsidRPr="00AF066B">
        <w:rPr>
          <w:color w:val="EE0000"/>
        </w:rPr>
        <w:lastRenderedPageBreak/>
        <w:t>Газета.ру, 16.10.2025, В Госдуме предупредили, что нынешней молодежи грозит нищая старость</w:t>
      </w:r>
      <w:bookmarkEnd w:id="79"/>
      <w:r w:rsidRPr="00AF066B">
        <w:rPr>
          <w:color w:val="EE0000"/>
        </w:rPr>
        <w:t xml:space="preserve"> </w:t>
      </w:r>
    </w:p>
    <w:p w14:paraId="7BA3CC50" w14:textId="77777777" w:rsidR="0056500F" w:rsidRPr="00727C95" w:rsidRDefault="0056500F" w:rsidP="008F4673">
      <w:pPr>
        <w:pStyle w:val="3"/>
      </w:pPr>
      <w:bookmarkStart w:id="80" w:name="_Toc211581915"/>
      <w:r w:rsidRPr="00727C95">
        <w:t>Молодые люди, которые начали трудиться только в этом году, в старости рискуют остаться с мизерными пенсионными выплатами, которые не смогут покрыть даже базовые расходы. Это связано с планами пересмотреть стоимость пенсионных баллов – если власти действительно решат заморозить или понизить этот показатель, то каждый новый балл будет стоить меньше предыдущего, снижая сумму выплат каждый год, предупредил депутат Госдумы, член Национального финансового совета Банка России, кандидат экономических наук Сергей Гаврилов.</w:t>
      </w:r>
      <w:bookmarkEnd w:id="80"/>
    </w:p>
    <w:p w14:paraId="55E2227B" w14:textId="77777777" w:rsidR="0056500F" w:rsidRPr="00727C95" w:rsidRDefault="0056500F" w:rsidP="0056500F">
      <w:r w:rsidRPr="00727C95">
        <w:t>«Формула страховой пенсии построена так, что итоговая сумма напрямую зависит от стоимости одного пенсионного коэффициента. Сегодня он индексируется и растет, что позволяет хоть частично компенсировать инфляцию. Если же этот параметр будет снижен или заморожен, то пенсии миллионов граждан фактически окажутся урезанными, даже если формально слово «сокращение» никто не произнесет», — объяснил парламентарий в беседе с Общественной Службой Новостей.</w:t>
      </w:r>
    </w:p>
    <w:p w14:paraId="5F51A79E" w14:textId="77777777" w:rsidR="0056500F" w:rsidRPr="00727C95" w:rsidRDefault="0056500F" w:rsidP="0056500F">
      <w:r w:rsidRPr="00727C95">
        <w:t>Он подчеркнул, что речь идет не просто о разовом решении, а о новом инструменте, который будут применяться на постоянной основе и обесценивать зарабатываемые пенсионные баллы ежегодно. По его словам, в конечном итоге это грозит резким падением уровня жизни пожилых людей, особенно если у них не будет дополнительных доходов.</w:t>
      </w:r>
    </w:p>
    <w:p w14:paraId="5A98378E" w14:textId="77777777" w:rsidR="0056500F" w:rsidRPr="00727C95" w:rsidRDefault="0056500F" w:rsidP="0056500F">
      <w:r w:rsidRPr="00727C95">
        <w:t>На фоне внедрения мер поддержки для льготных категорий населения в целом ситуация с пенсиями для остальных граждан стагнирует, что повышает риск того, что в конечном итоге пенсионная система будет делить людей на «привилегированных» и всех остальных, предупредил Гаврилов. Хотя снижение стоимости пенсионных баллов в моменте выглядит как логичное решение в пользу бюджета, в перспективе такой подход подорвет доверие граждан к пенсионной системе в целом.</w:t>
      </w:r>
    </w:p>
    <w:p w14:paraId="1C9836A7" w14:textId="77777777" w:rsidR="0056500F" w:rsidRPr="00727C95" w:rsidRDefault="0056500F" w:rsidP="0056500F">
      <w:r w:rsidRPr="00727C95">
        <w:t>«Последствия будут чувствоваться десятилетиями: поколение, которое сегодня только вступает в трудовую жизнь, рискует выйти на пенсию с выплатами, не покрывающими даже базовые расходы», — подчеркнул депутат.</w:t>
      </w:r>
    </w:p>
    <w:p w14:paraId="16756602" w14:textId="77777777" w:rsidR="0056500F" w:rsidRPr="00727C95" w:rsidRDefault="0056500F" w:rsidP="0056500F">
      <w:r w:rsidRPr="00727C95">
        <w:t>Он призвал вместо подобных решений действовать по уже существующим механизмам – в частности, по его мнению, можно сделать систему прозрачнее, исключить ошибки в расчетах и сборах информации, сделать более выгодным размещение активов пенсионных фондов и так далее. Все это помогло бы сохранить действующую систему без подрыва доверия граждан к ней, заключил Гаврилов.</w:t>
      </w:r>
    </w:p>
    <w:p w14:paraId="30D71D30" w14:textId="77777777" w:rsidR="0056500F" w:rsidRPr="00727C95" w:rsidRDefault="0056500F" w:rsidP="0056500F">
      <w:r w:rsidRPr="00727C95">
        <w:t>До этого лидер партии «Справедливая Россия – За правду», депутат Госдумы Сергей Миронов заявил о необходимости отменить систему индивидуальных пенсионных коэффициентов (ИПК). По его словам, действующая схема приводит к неравенству и лишает граждан с невысоким доходом права на полноценную страховую пенсию. Он предложил формировать пенсии по трем понятным критериям: стаж, заработок и условия труда, учитывая важность введения дополнительных льгот для медиков, педагогов и многодетных родителей.</w:t>
      </w:r>
    </w:p>
    <w:p w14:paraId="478798B2" w14:textId="77777777" w:rsidR="0056500F" w:rsidRPr="00727C95" w:rsidRDefault="0056500F" w:rsidP="0056500F">
      <w:r w:rsidRPr="00727C95">
        <w:t>Ранее в Совфеде назвали зарплату, которая добавит более восьми пенсионных баллов.</w:t>
      </w:r>
    </w:p>
    <w:p w14:paraId="37F9D1D6" w14:textId="77777777" w:rsidR="0056500F" w:rsidRPr="00727C95" w:rsidRDefault="0056500F" w:rsidP="0056500F">
      <w:hyperlink r:id="rId25" w:history="1">
        <w:r w:rsidRPr="00727C95">
          <w:rPr>
            <w:rStyle w:val="a3"/>
          </w:rPr>
          <w:t>https://www.gazeta.ru/social/news/2025/10/16/26967800.shtml</w:t>
        </w:r>
      </w:hyperlink>
      <w:r w:rsidRPr="00727C95">
        <w:t xml:space="preserve"> </w:t>
      </w:r>
    </w:p>
    <w:p w14:paraId="05F3CB2C" w14:textId="77777777" w:rsidR="00ED128C" w:rsidRPr="00727C95" w:rsidRDefault="00ED128C" w:rsidP="00ED128C">
      <w:pPr>
        <w:pStyle w:val="2"/>
      </w:pPr>
      <w:bookmarkStart w:id="81" w:name="_Toc211581916"/>
      <w:r w:rsidRPr="00727C95">
        <w:t>МТРК Мир, 16.10.2025, Допвыплата к страховой пенсии: кому положена?</w:t>
      </w:r>
      <w:bookmarkEnd w:id="81"/>
    </w:p>
    <w:p w14:paraId="74C614F2" w14:textId="77777777" w:rsidR="00ED128C" w:rsidRPr="00727C95" w:rsidRDefault="00ED128C" w:rsidP="008F4673">
      <w:pPr>
        <w:pStyle w:val="3"/>
      </w:pPr>
      <w:bookmarkStart w:id="82" w:name="_Toc211581917"/>
      <w:r w:rsidRPr="00727C95">
        <w:t>Пенсионеры, на попечении которых находятся нетрудоспособные члены семьи, могут рассчитывать на дополнительную выплату к страховой пенсии. По словам парламентария Александра Якубовского, данная мера поддержки предусмотрена для тех, кто фактически обеспечивает уход и содержание своих близких (детей, внуков, супругов или родителей, признанных нетрудоспособными). Размер доплаты зависит от числа иждивенцев и не может быть установлен более чем за трех человек. Подробнее - в материале MIR24.TV.</w:t>
      </w:r>
      <w:bookmarkEnd w:id="82"/>
    </w:p>
    <w:p w14:paraId="6E1E906E" w14:textId="77777777" w:rsidR="00ED128C" w:rsidRPr="00727C95" w:rsidRDefault="00ED128C" w:rsidP="00ED128C">
      <w:r w:rsidRPr="00727C95">
        <w:t>Светлана Коптелова, юрист: «Если мы говорим о фиксированной выплате к страховой пенсии по старости, то в 2025 году ее размер составляет 8 тысяч 907 рублей 70 копеек. Надбавка за одного иждивенца составляет порядка 2969 рублей в месяц, за двух и трех - около 5 тысяч 939 и 8 тысяч 907 рублей соответственно. Речь о суммах, действующих без учета дополнительных повышающих коэффициентов, которые устанавливаются для жителей отдельных регионов и категорий пенсионеров».</w:t>
      </w:r>
    </w:p>
    <w:p w14:paraId="2597CA5E" w14:textId="77777777" w:rsidR="00ED128C" w:rsidRPr="00727C95" w:rsidRDefault="00ED128C" w:rsidP="00ED128C">
      <w:r w:rsidRPr="00727C95">
        <w:t>По мнению Якубовского, такая мера является важным элементом социальной поддержки и помогает людям серебряного возраста, которые продолжают заботиться о своих родных и близких.</w:t>
      </w:r>
    </w:p>
    <w:p w14:paraId="4B3B3C1C" w14:textId="77777777" w:rsidR="00ED128C" w:rsidRPr="00727C95" w:rsidRDefault="00ED128C" w:rsidP="00ED128C">
      <w:r w:rsidRPr="00727C95">
        <w:t>Чтобы оформить дополнительную выплату, человеку необходимо обратиться в территориальное отделение Социального фонда России с соответствующим заявлением и документами, подтверждающими наличие нетрудоспособных детей, внуков, супругов или родителей.</w:t>
      </w:r>
    </w:p>
    <w:p w14:paraId="3A7DCE59" w14:textId="77777777" w:rsidR="00ED128C" w:rsidRPr="00727C95" w:rsidRDefault="00ED128C" w:rsidP="00ED128C">
      <w:r w:rsidRPr="00727C95">
        <w:t>Напомним, к иждивенцам относятся несовершеннолетние дети, а также совершеннолетние студенты очной формы обучения до 23 лет, родители и супруг, достигшие пенсионного возраста либо имеющие инвалидность.</w:t>
      </w:r>
    </w:p>
    <w:p w14:paraId="0761ED73" w14:textId="77777777" w:rsidR="00ED128C" w:rsidRPr="00727C95" w:rsidRDefault="00ED128C" w:rsidP="00ED128C">
      <w:r w:rsidRPr="00727C95">
        <w:t>Ранее MIR24.TV сообщал о том, что в связи с Днем народного единства и официальных праздничных дней в России изменится график выплат детских пособий и пенсий. Соцвыплаты будут начисляться досрочно, чтобы россияне могли подготовиться к праздникам. Досрочное единое пособие и выплаты на первого ребенка до трех лет перечислят 1 ноября, ежемесячное пособие из материнского капитала - 5 ноября, а 7-го числа будут перечислены выплаты для работающих родителей детей до 1,5 года.</w:t>
      </w:r>
    </w:p>
    <w:p w14:paraId="52DF0255" w14:textId="77777777" w:rsidR="00ED128C" w:rsidRPr="00727C95" w:rsidRDefault="00ED128C" w:rsidP="00ED128C">
      <w:hyperlink r:id="rId26" w:history="1">
        <w:r w:rsidRPr="00727C95">
          <w:rPr>
            <w:rStyle w:val="a3"/>
          </w:rPr>
          <w:t>https://lite.mir24.tv/articles/16649137/dopvyplata-k-strahovoj-pensii:-komu-polozhena</w:t>
        </w:r>
      </w:hyperlink>
      <w:r w:rsidRPr="00727C95">
        <w:t xml:space="preserve"> </w:t>
      </w:r>
    </w:p>
    <w:p w14:paraId="50696180" w14:textId="77777777" w:rsidR="00ED128C" w:rsidRPr="00727C95" w:rsidRDefault="00ED128C" w:rsidP="00ED128C">
      <w:pPr>
        <w:pStyle w:val="2"/>
      </w:pPr>
      <w:bookmarkStart w:id="83" w:name="_Toc211581918"/>
      <w:r w:rsidRPr="00727C95">
        <w:lastRenderedPageBreak/>
        <w:t>Рамблер, 16.10.2025, Как рассчитывается пенсия за советский стаж работы</w:t>
      </w:r>
      <w:bookmarkEnd w:id="83"/>
    </w:p>
    <w:p w14:paraId="75CE578B" w14:textId="77777777" w:rsidR="00ED128C" w:rsidRPr="00727C95" w:rsidRDefault="00ED128C" w:rsidP="008F4673">
      <w:pPr>
        <w:pStyle w:val="3"/>
      </w:pPr>
      <w:bookmarkStart w:id="84" w:name="_Toc211581919"/>
      <w:r w:rsidRPr="00727C95">
        <w:t>В современной России действует пенсионная система, которая сильно отличается от советской. Поэтому при назначении выплаты тем, кто начал свой трудовой путь при СССР и в постсоветское время, используют специальную методику подсчёта пособия. Рассказываем, как рассчитывается пенсия за советский стаж работы и что делать, если при расчёте учли не весь стаж.</w:t>
      </w:r>
      <w:bookmarkEnd w:id="84"/>
    </w:p>
    <w:p w14:paraId="08016CDB" w14:textId="77777777" w:rsidR="00ED128C" w:rsidRPr="00727C95" w:rsidRDefault="00ED128C" w:rsidP="00ED128C">
      <w:r w:rsidRPr="00727C95">
        <w:t>Как рассчитывают пенсионное пособие</w:t>
      </w:r>
    </w:p>
    <w:p w14:paraId="39B9BCB0" w14:textId="77777777" w:rsidR="00ED128C" w:rsidRPr="00727C95" w:rsidRDefault="00ED128C" w:rsidP="00ED128C">
      <w:r w:rsidRPr="00727C95">
        <w:t>В настоящее время при расчёте пенсионного пособия учитывают количество заработанных пенсионных баллов, стоимость одного балла и фиксированную выплату. Сумму выплаты определяют по формуле:</w:t>
      </w:r>
    </w:p>
    <w:p w14:paraId="25888F72" w14:textId="77777777" w:rsidR="00ED128C" w:rsidRPr="00727C95" w:rsidRDefault="00ED128C" w:rsidP="00ED128C">
      <w:r w:rsidRPr="00727C95">
        <w:t>В текущем году стоимость балла — 145,69 рубля, а величина фиксированной части — 8 907,7 рубля. К 1 февраля 2026 года стоимость одного балла составит 156,76 рубля, а фиксированной части — 9584 рубля.</w:t>
      </w:r>
    </w:p>
    <w:p w14:paraId="02F3C449" w14:textId="77777777" w:rsidR="00ED128C" w:rsidRPr="00727C95" w:rsidRDefault="00ED128C" w:rsidP="00ED128C">
      <w:r w:rsidRPr="00727C95">
        <w:t>Как сейчас рассчитывается пенсия, если на пенсионном счёте человека накопилось 110 баллов:</w:t>
      </w:r>
    </w:p>
    <w:p w14:paraId="5CBDDD04" w14:textId="77777777" w:rsidR="00ED128C" w:rsidRPr="00727C95" w:rsidRDefault="00ED128C" w:rsidP="00ED128C">
      <w:r w:rsidRPr="00727C95">
        <w:t>110 х 145,69 + 8 907,7 = 24 933,6</w:t>
      </w:r>
    </w:p>
    <w:p w14:paraId="7AD4BAA5" w14:textId="77777777" w:rsidR="00ED128C" w:rsidRPr="00727C95" w:rsidRDefault="00ED128C" w:rsidP="00ED128C">
      <w:r w:rsidRPr="00727C95">
        <w:t>Однако, если у вас есть трудовой стаж, полученный до 2002 года, подсчёт усложняется. За этот период работы рассчитывается надбавка.</w:t>
      </w:r>
    </w:p>
    <w:p w14:paraId="4E0934C4" w14:textId="77777777" w:rsidR="00ED128C" w:rsidRPr="00727C95" w:rsidRDefault="00ED128C" w:rsidP="00ED128C">
      <w:r w:rsidRPr="00727C95">
        <w:t>В трудовой стаж включают не только срок непосредственной занятости, но и периоды службы в армии, творческой деятельности членов творческих союзов и другие виды деятельности. Они прописаны в п. 3 ст. 30 закона № 173-ФЗ.</w:t>
      </w:r>
    </w:p>
    <w:p w14:paraId="523A2189" w14:textId="77777777" w:rsidR="00ED128C" w:rsidRPr="00727C95" w:rsidRDefault="00ED128C" w:rsidP="00ED128C">
      <w:r w:rsidRPr="00727C95">
        <w:t>Стаж, заработанный в СССР и в постсоветское время, автоматически учитывают при определении размера пенсионного пособия. Обращаться за перерасчётом пенсии нужно, если какие-то периоды вашей трудовой деятельности не были учтены.</w:t>
      </w:r>
    </w:p>
    <w:p w14:paraId="1B2578E9" w14:textId="77777777" w:rsidR="00ED128C" w:rsidRPr="00727C95" w:rsidRDefault="00ED128C" w:rsidP="00ED128C">
      <w:r w:rsidRPr="00727C95">
        <w:t>Порядок расчёта пенсий за советский стаж</w:t>
      </w:r>
    </w:p>
    <w:p w14:paraId="079C4AF4" w14:textId="77777777" w:rsidR="00ED128C" w:rsidRPr="00727C95" w:rsidRDefault="00ED128C" w:rsidP="00ED128C">
      <w:r w:rsidRPr="00727C95">
        <w:t>Подсчёт пенсии за советский стаж производят согласно методике, указанной в п. 3 ст. 30 закона № 173-ФЗ. Согласно ей расчёт состоит из трёх шагов:</w:t>
      </w:r>
    </w:p>
    <w:p w14:paraId="11F430FC" w14:textId="77777777" w:rsidR="00ED128C" w:rsidRPr="00727C95" w:rsidRDefault="00ED128C" w:rsidP="00ED128C">
      <w:r w:rsidRPr="00727C95">
        <w:t>Шаг 1. Определение расчётного пенсионного капитала</w:t>
      </w:r>
    </w:p>
    <w:p w14:paraId="6007EBD1" w14:textId="77777777" w:rsidR="00ED128C" w:rsidRPr="00727C95" w:rsidRDefault="00ED128C" w:rsidP="00ED128C">
      <w:r w:rsidRPr="00727C95">
        <w:t>Это базовая величина, используемая для преобразования советского трудового стажа в индивидуальные пенсионные коэффициенты.</w:t>
      </w:r>
    </w:p>
    <w:p w14:paraId="2AEE9A94" w14:textId="77777777" w:rsidR="00ED128C" w:rsidRPr="00727C95" w:rsidRDefault="00ED128C" w:rsidP="00ED128C">
      <w:r w:rsidRPr="00727C95">
        <w:t>Для вычисления расчётной пенсии сначала вычисляют стажевый и зарплатный коэффициенты.</w:t>
      </w:r>
    </w:p>
    <w:p w14:paraId="1EACD797" w14:textId="77777777" w:rsidR="00ED128C" w:rsidRPr="00727C95" w:rsidRDefault="00ED128C" w:rsidP="00ED128C">
      <w:r w:rsidRPr="00727C95">
        <w:t>Стандартный размер стажевого коэффициента — 0,55. Эту цифру используют, если у мужчины отработано не менее 25 лет, а у женщины — 20 лет. За каждый год сверх указанного стажа добавляют 0,01. Предельное значение показателя — 0,75.</w:t>
      </w:r>
    </w:p>
    <w:p w14:paraId="67D77BB1" w14:textId="77777777" w:rsidR="00ED128C" w:rsidRPr="00727C95" w:rsidRDefault="00ED128C" w:rsidP="00ED128C">
      <w:r w:rsidRPr="00727C95">
        <w:t>Например, если вы мужчина и ваш стаж составляет 27 лет, стажевый коэффициент рассчитывают следующим образом:</w:t>
      </w:r>
    </w:p>
    <w:p w14:paraId="50B12C36" w14:textId="77777777" w:rsidR="00ED128C" w:rsidRPr="00727C95" w:rsidRDefault="00ED128C" w:rsidP="00ED128C">
      <w:r w:rsidRPr="00727C95">
        <w:t>0,55 + 0,01 х (27–25) = 0,55 + 0,01 х 2 = 0,57</w:t>
      </w:r>
    </w:p>
    <w:p w14:paraId="37F9F793" w14:textId="77777777" w:rsidR="00ED128C" w:rsidRPr="00727C95" w:rsidRDefault="00ED128C" w:rsidP="00ED128C">
      <w:r w:rsidRPr="00727C95">
        <w:lastRenderedPageBreak/>
        <w:t>Для определения зарплатного коэффициента находят соотношение среднего заработка гражданина и средней зарплаты по стране за тот же срок. Предельная величина показателя — 1,2. Исключение — для заявителей, имеющих северный стаж. Для них коэффициент может достигать 1,9 (п. 3 ст. 30 закона № 173-ФЗ).</w:t>
      </w:r>
    </w:p>
    <w:p w14:paraId="0B9B81B8" w14:textId="77777777" w:rsidR="00ED128C" w:rsidRPr="00727C95" w:rsidRDefault="00ED128C" w:rsidP="00ED128C">
      <w:r w:rsidRPr="00727C95">
        <w:t>Подсчёт производят одним из двух способов, в зависимости от того, какой покажет более высокую цифру:</w:t>
      </w:r>
    </w:p>
    <w:p w14:paraId="67CC35F9" w14:textId="77777777" w:rsidR="00ED128C" w:rsidRPr="00727C95" w:rsidRDefault="00ED128C" w:rsidP="00ED128C">
      <w:r w:rsidRPr="00727C95">
        <w:t xml:space="preserve">    из среднего заработка гражданина за 2000–2001 годы;</w:t>
      </w:r>
    </w:p>
    <w:p w14:paraId="203F9243" w14:textId="77777777" w:rsidR="00ED128C" w:rsidRPr="00727C95" w:rsidRDefault="00ED128C" w:rsidP="00ED128C">
      <w:r w:rsidRPr="00727C95">
        <w:t xml:space="preserve">    из среднего заработка человека за любые 5 лет подряд до 2000 года.</w:t>
      </w:r>
    </w:p>
    <w:p w14:paraId="41DAD108" w14:textId="77777777" w:rsidR="00ED128C" w:rsidRPr="00727C95" w:rsidRDefault="00ED128C" w:rsidP="00ED128C">
      <w:r w:rsidRPr="00727C95">
        <w:t>При расчёте добавки к пенсии за советский стаж используют следующий уровень средней зарплаты по стране за 2000–2001 годы — 1494,5 рубля. Среднюю заработную плату за 5 лет до 2000 года можно найти по ссылке.</w:t>
      </w:r>
    </w:p>
    <w:p w14:paraId="0291FEB2" w14:textId="77777777" w:rsidR="00ED128C" w:rsidRPr="00727C95" w:rsidRDefault="00ED128C" w:rsidP="00ED128C">
      <w:r w:rsidRPr="00727C95">
        <w:t>Формула:</w:t>
      </w:r>
    </w:p>
    <w:p w14:paraId="35E49D86" w14:textId="77777777" w:rsidR="00ED128C" w:rsidRPr="00727C95" w:rsidRDefault="00ED128C" w:rsidP="00ED128C">
      <w:r w:rsidRPr="00727C95">
        <w:t>Определим, каким будет зарплатный коэффициент (ЗК) у человека, который в 2000–2001 годах зарабатывал в среднем 1600 рублей. А за период с 1986 по 1990 год — 280 рублей.</w:t>
      </w:r>
    </w:p>
    <w:p w14:paraId="1E7BF3A1" w14:textId="77777777" w:rsidR="00ED128C" w:rsidRPr="00727C95" w:rsidRDefault="00ED128C" w:rsidP="00ED128C">
      <w:r w:rsidRPr="00727C95">
        <w:t>ЗК (2000–2001) = 1600 / 1494,5 = 1,07</w:t>
      </w:r>
    </w:p>
    <w:p w14:paraId="143E18B8" w14:textId="77777777" w:rsidR="00ED128C" w:rsidRPr="00727C95" w:rsidRDefault="00ED128C" w:rsidP="00ED128C">
      <w:r w:rsidRPr="00727C95">
        <w:t>ЗК (1986–1990) = 280 / ((206,1 + 214,4 + 233,2 + 263 + 303)/5) = 280 / 243,94 = 1,15</w:t>
      </w:r>
    </w:p>
    <w:p w14:paraId="2D470B49" w14:textId="77777777" w:rsidR="00ED128C" w:rsidRPr="00727C95" w:rsidRDefault="00ED128C" w:rsidP="00ED128C">
      <w:r w:rsidRPr="00727C95">
        <w:t>Расчёт по второму варианту показал более высокую цифру, значит, её и будут использовать при вычислении пенсионного капитала.</w:t>
      </w:r>
    </w:p>
    <w:p w14:paraId="1988AB17" w14:textId="77777777" w:rsidR="00ED128C" w:rsidRPr="00727C95" w:rsidRDefault="00ED128C" w:rsidP="00ED128C">
      <w:r w:rsidRPr="00727C95">
        <w:t>Теперь можно приступать к расчёту пенсионного капитала. Для этого используют формулы:</w:t>
      </w:r>
    </w:p>
    <w:p w14:paraId="2B185458" w14:textId="77777777" w:rsidR="00ED128C" w:rsidRPr="00727C95" w:rsidRDefault="00ED128C" w:rsidP="00ED128C">
      <w:r w:rsidRPr="00727C95">
        <w:t>Если стажевый коэффициент больше 0,55:</w:t>
      </w:r>
    </w:p>
    <w:p w14:paraId="5F687647" w14:textId="77777777" w:rsidR="00ED128C" w:rsidRPr="00727C95" w:rsidRDefault="00ED128C" w:rsidP="00ED128C">
      <w:r w:rsidRPr="00727C95">
        <w:t>где:</w:t>
      </w:r>
    </w:p>
    <w:p w14:paraId="458E787B" w14:textId="77777777" w:rsidR="00ED128C" w:rsidRPr="00727C95" w:rsidRDefault="00ED128C" w:rsidP="00ED128C">
      <w:r w:rsidRPr="00727C95">
        <w:t xml:space="preserve">    ПК — пенсионный капитал;</w:t>
      </w:r>
    </w:p>
    <w:p w14:paraId="05B0D5BD" w14:textId="77777777" w:rsidR="00ED128C" w:rsidRPr="00727C95" w:rsidRDefault="00ED128C" w:rsidP="00ED128C">
      <w:r w:rsidRPr="00727C95">
        <w:t xml:space="preserve">    СК — стажевый коэффициент;</w:t>
      </w:r>
    </w:p>
    <w:p w14:paraId="6C0458F9" w14:textId="77777777" w:rsidR="00ED128C" w:rsidRPr="00727C95" w:rsidRDefault="00ED128C" w:rsidP="00ED128C">
      <w:r w:rsidRPr="00727C95">
        <w:t xml:space="preserve">    ЗК — зарплатный коэффициент;</w:t>
      </w:r>
    </w:p>
    <w:p w14:paraId="7DD633D3" w14:textId="77777777" w:rsidR="00ED128C" w:rsidRPr="00727C95" w:rsidRDefault="00ED128C" w:rsidP="00ED128C">
      <w:r w:rsidRPr="00727C95">
        <w:t xml:space="preserve">    СЗ — среднемесячная зарплата в РФ за III квартал 2001 (1671 рубль);</w:t>
      </w:r>
    </w:p>
    <w:p w14:paraId="1D8F3119" w14:textId="77777777" w:rsidR="00ED128C" w:rsidRPr="00727C95" w:rsidRDefault="00ED128C" w:rsidP="00ED128C">
      <w:r w:rsidRPr="00727C95">
        <w:t xml:space="preserve">    БЧ — базовая часть трудовой пенсии на 01.01.2002 (450 рублей).</w:t>
      </w:r>
    </w:p>
    <w:p w14:paraId="195B40E9" w14:textId="77777777" w:rsidR="00ED128C" w:rsidRPr="00727C95" w:rsidRDefault="00ED128C" w:rsidP="00ED128C">
      <w:r w:rsidRPr="00727C95">
        <w:t>Если стажевый коэффициент равен 0,55:</w:t>
      </w:r>
    </w:p>
    <w:p w14:paraId="5CD5E04B" w14:textId="77777777" w:rsidR="00ED128C" w:rsidRPr="00727C95" w:rsidRDefault="00ED128C" w:rsidP="00ED128C">
      <w:r w:rsidRPr="00727C95">
        <w:t>где всё те же значения,</w:t>
      </w:r>
    </w:p>
    <w:p w14:paraId="140A7930" w14:textId="77777777" w:rsidR="00ED128C" w:rsidRPr="00727C95" w:rsidRDefault="00ED128C" w:rsidP="00ED128C">
      <w:r w:rsidRPr="00727C95">
        <w:t xml:space="preserve">    С2002 — стаж до 2002 года,</w:t>
      </w:r>
    </w:p>
    <w:p w14:paraId="70D7D50A" w14:textId="77777777" w:rsidR="00ED128C" w:rsidRPr="00727C95" w:rsidRDefault="00ED128C" w:rsidP="00ED128C">
      <w:r w:rsidRPr="00727C95">
        <w:t xml:space="preserve">    МС — минимальный трудовой стаж для назначения пенсии — 25 для мужчин или 20 для женщин.</w:t>
      </w:r>
    </w:p>
    <w:p w14:paraId="2314E017" w14:textId="77777777" w:rsidR="00ED128C" w:rsidRPr="00727C95" w:rsidRDefault="00ED128C" w:rsidP="00ED128C">
      <w:r w:rsidRPr="00727C95">
        <w:t>Определим пенсионный капитал для человека со стажевым коэффициентом 0,57 и зарплатным 1,15:</w:t>
      </w:r>
    </w:p>
    <w:p w14:paraId="72E584C8" w14:textId="77777777" w:rsidR="00ED128C" w:rsidRPr="00727C95" w:rsidRDefault="00ED128C" w:rsidP="00ED128C">
      <w:r w:rsidRPr="00727C95">
        <w:t>Пенсионный капитал = 0,57 х 1,15 х 1671 – 450 = 645,34</w:t>
      </w:r>
    </w:p>
    <w:p w14:paraId="6A23CFDC" w14:textId="77777777" w:rsidR="00ED128C" w:rsidRPr="00727C95" w:rsidRDefault="00ED128C" w:rsidP="00ED128C">
      <w:r w:rsidRPr="00727C95">
        <w:t>Шаг 2. Валоризация</w:t>
      </w:r>
    </w:p>
    <w:p w14:paraId="7AEA17A4" w14:textId="77777777" w:rsidR="00ED128C" w:rsidRPr="00727C95" w:rsidRDefault="00ED128C" w:rsidP="00ED128C">
      <w:r w:rsidRPr="00727C95">
        <w:lastRenderedPageBreak/>
        <w:t>Это переоценка стоимости пенсионных прав, полученных до 2002 года. Стандартный показатель валоризации — 10%. Плюс к этому значению добавляют по 1% за каждый год стажа до 1991 года.</w:t>
      </w:r>
    </w:p>
    <w:p w14:paraId="0199DDED" w14:textId="77777777" w:rsidR="00ED128C" w:rsidRPr="00727C95" w:rsidRDefault="00ED128C" w:rsidP="00ED128C">
      <w:r w:rsidRPr="00727C95">
        <w:t>Определим размер валоризации, если до 1991 года человек проработал 8 лет:</w:t>
      </w:r>
    </w:p>
    <w:p w14:paraId="06E37D94" w14:textId="77777777" w:rsidR="00ED128C" w:rsidRPr="00727C95" w:rsidRDefault="00ED128C" w:rsidP="00ED128C">
      <w:r w:rsidRPr="00727C95">
        <w:t>645,34 х (0,1 + 0,01 х 8) = 116,16</w:t>
      </w:r>
    </w:p>
    <w:p w14:paraId="60555E3F" w14:textId="77777777" w:rsidR="00ED128C" w:rsidRPr="00727C95" w:rsidRDefault="00ED128C" w:rsidP="00ED128C">
      <w:r w:rsidRPr="00727C95">
        <w:t>Шаг 3. Перевод суммы в пенсионные коэффициенты</w:t>
      </w:r>
    </w:p>
    <w:p w14:paraId="460D872B" w14:textId="77777777" w:rsidR="00ED128C" w:rsidRPr="00727C95" w:rsidRDefault="00ED128C" w:rsidP="00ED128C">
      <w:r w:rsidRPr="00727C95">
        <w:t>Для перевода пенсионного капитала в индивидуальные пенсионные коэффициенты к нему прибавляют размер валоризации, умножают на коэффициент индексации пенсий за 2002–2014 годы (5,6146) и делят на стоимость одного коэффициента на 01.01.2015 (64,1).</w:t>
      </w:r>
    </w:p>
    <w:p w14:paraId="10074A8D" w14:textId="77777777" w:rsidR="00ED128C" w:rsidRPr="00727C95" w:rsidRDefault="00ED128C" w:rsidP="00ED128C">
      <w:r w:rsidRPr="00727C95">
        <w:t>В нашем случае расчёт будет выглядеть следующим образом:</w:t>
      </w:r>
    </w:p>
    <w:p w14:paraId="02C3B31B" w14:textId="77777777" w:rsidR="00ED128C" w:rsidRPr="00727C95" w:rsidRDefault="00ED128C" w:rsidP="00ED128C">
      <w:r w:rsidRPr="00727C95">
        <w:t>(645,34 + 116,16) х 5,6146 / 64,1 = 66,739</w:t>
      </w:r>
    </w:p>
    <w:p w14:paraId="28BAC8E9" w14:textId="77777777" w:rsidR="00ED128C" w:rsidRPr="00727C95" w:rsidRDefault="00ED128C" w:rsidP="00ED128C">
      <w:r w:rsidRPr="00727C95">
        <w:t>Таким образом, за советский стаж человек получит 66,739 пенсионного балла.</w:t>
      </w:r>
    </w:p>
    <w:p w14:paraId="20BA4BAB" w14:textId="77777777" w:rsidR="00ED128C" w:rsidRPr="00727C95" w:rsidRDefault="00ED128C" w:rsidP="00ED128C">
      <w:r w:rsidRPr="00727C95">
        <w:t>Документы, необходимые для подтверждения стажа</w:t>
      </w:r>
    </w:p>
    <w:p w14:paraId="25F5B25E" w14:textId="77777777" w:rsidR="00ED128C" w:rsidRPr="00727C95" w:rsidRDefault="00ED128C" w:rsidP="00ED128C">
      <w:r w:rsidRPr="00727C95">
        <w:t>Как мы уже отмечали, расчёт доплаты за советский стаж производят автоматически. Однако, чтобы убедиться, что надбавку рассчитали верно, нужно проверить, весь ли стаж учли в Социальном фонде России (СФР). Для этого сравните сведения из трудовой книжки и данные вашего лицевого счёта в СФР.</w:t>
      </w:r>
    </w:p>
    <w:p w14:paraId="5DC8926B" w14:textId="77777777" w:rsidR="00ED128C" w:rsidRPr="00727C95" w:rsidRDefault="00ED128C" w:rsidP="00ED128C">
      <w:r w:rsidRPr="00727C95">
        <w:t>Имейте в виду, что стаж, приобретённый до 2002 года, подтверждается не суммой уплаченных работодателем взносов, а документами. Если в СФР учли не все периоды вашей работы, необходимо предоставить соответствующие бумаги:</w:t>
      </w:r>
    </w:p>
    <w:p w14:paraId="72A5FDA4" w14:textId="77777777" w:rsidR="00ED128C" w:rsidRPr="00727C95" w:rsidRDefault="00ED128C" w:rsidP="00ED128C">
      <w:r w:rsidRPr="00727C95">
        <w:t xml:space="preserve">    трудовую книжку;</w:t>
      </w:r>
    </w:p>
    <w:p w14:paraId="6500768F" w14:textId="77777777" w:rsidR="00ED128C" w:rsidRPr="00727C95" w:rsidRDefault="00ED128C" w:rsidP="00ED128C">
      <w:r w:rsidRPr="00727C95">
        <w:t xml:space="preserve">    справки с мест работы;</w:t>
      </w:r>
    </w:p>
    <w:p w14:paraId="5DD14110" w14:textId="77777777" w:rsidR="00ED128C" w:rsidRPr="00727C95" w:rsidRDefault="00ED128C" w:rsidP="00ED128C">
      <w:r w:rsidRPr="00727C95">
        <w:t xml:space="preserve">    выписки из приказов о назначении на должность;</w:t>
      </w:r>
    </w:p>
    <w:p w14:paraId="3FB9D8FB" w14:textId="77777777" w:rsidR="00ED128C" w:rsidRPr="00727C95" w:rsidRDefault="00ED128C" w:rsidP="00ED128C">
      <w:r w:rsidRPr="00727C95">
        <w:t xml:space="preserve">    архивные документы.</w:t>
      </w:r>
    </w:p>
    <w:p w14:paraId="57C5EAAD" w14:textId="77777777" w:rsidR="00ED128C" w:rsidRPr="00727C95" w:rsidRDefault="00ED128C" w:rsidP="00ED128C">
      <w:r w:rsidRPr="00727C95">
        <w:t>Если бумаг о вашей занятости не сохранилось, стаж можно подтвердить показаниями двух свидетелей. Для этого нужно обратиться в отделение СФР.</w:t>
      </w:r>
    </w:p>
    <w:p w14:paraId="5EC8D25A" w14:textId="77777777" w:rsidR="00ED128C" w:rsidRPr="00727C95" w:rsidRDefault="00ED128C" w:rsidP="00ED128C">
      <w:r w:rsidRPr="00727C95">
        <w:t>Если СФР отказываются засчитать стаж — подавайте в суд иск о включении спорного периода работы при расчёте размера пенсионного пособия.</w:t>
      </w:r>
    </w:p>
    <w:p w14:paraId="593AA8ED" w14:textId="77777777" w:rsidR="00ED128C" w:rsidRPr="00727C95" w:rsidRDefault="00ED128C" w:rsidP="00ED128C">
      <w:r w:rsidRPr="00727C95">
        <w:t>Главное</w:t>
      </w:r>
    </w:p>
    <w:p w14:paraId="3A6F6AF5" w14:textId="77777777" w:rsidR="00ED128C" w:rsidRPr="00727C95" w:rsidRDefault="00ED128C" w:rsidP="00ED128C">
      <w:r w:rsidRPr="00727C95">
        <w:t>Расчёт пенсии за советский стаж производится по особой методике. Согласно ей расчётный пенсионный капитал переводят в индивидуальные пенсионные коэффициенты.</w:t>
      </w:r>
    </w:p>
    <w:p w14:paraId="5F671131" w14:textId="77777777" w:rsidR="00ED128C" w:rsidRPr="00727C95" w:rsidRDefault="00ED128C" w:rsidP="00ED128C">
      <w:r w:rsidRPr="00727C95">
        <w:t>Расчёт автоматический при выходе на пенсионное обеспечение.</w:t>
      </w:r>
    </w:p>
    <w:p w14:paraId="100B7CFD" w14:textId="77777777" w:rsidR="00ED128C" w:rsidRPr="00727C95" w:rsidRDefault="00ED128C" w:rsidP="00ED128C">
      <w:r w:rsidRPr="00727C95">
        <w:t>Чтобы убедится, что доплату к пенсии рассчитали правильно, нужно сравнить ваш стаж до 2002 года с данными СФР.</w:t>
      </w:r>
    </w:p>
    <w:p w14:paraId="23C6B6E0" w14:textId="77777777" w:rsidR="00ED128C" w:rsidRPr="00727C95" w:rsidRDefault="00ED128C" w:rsidP="00ED128C">
      <w:r w:rsidRPr="00727C95">
        <w:t>Если при определении пособия учли не весь стаж, его нужно подтвердить документально.</w:t>
      </w:r>
    </w:p>
    <w:p w14:paraId="1962755C" w14:textId="77777777" w:rsidR="00ED128C" w:rsidRPr="00727C95" w:rsidRDefault="00ED128C" w:rsidP="00ED128C">
      <w:hyperlink r:id="rId27" w:history="1">
        <w:r w:rsidRPr="00727C95">
          <w:rPr>
            <w:rStyle w:val="a3"/>
          </w:rPr>
          <w:t>https://finance.rambler.ru/finansovaya-gramotnost/55463803-kak-rasschityvaetsya-pensiya-za-sovetskiy-stazh-raboty/</w:t>
        </w:r>
      </w:hyperlink>
      <w:r w:rsidRPr="00727C95">
        <w:t xml:space="preserve"> </w:t>
      </w:r>
    </w:p>
    <w:p w14:paraId="713D16EC" w14:textId="77777777" w:rsidR="00414408" w:rsidRPr="00727C95" w:rsidRDefault="00414408" w:rsidP="00414408">
      <w:pPr>
        <w:pStyle w:val="2"/>
      </w:pPr>
      <w:bookmarkStart w:id="85" w:name="_Toc211581920"/>
      <w:r w:rsidRPr="00727C95">
        <w:t>Выберу.ру, 16.10.2025, Анастасия ГОСТИЩЕВА, Социальные пенсии повысят на рекордные 14,8%?</w:t>
      </w:r>
      <w:bookmarkEnd w:id="85"/>
    </w:p>
    <w:p w14:paraId="4FA54708" w14:textId="77777777" w:rsidR="00414408" w:rsidRPr="00727C95" w:rsidRDefault="00414408" w:rsidP="008F4673">
      <w:pPr>
        <w:pStyle w:val="3"/>
      </w:pPr>
      <w:bookmarkStart w:id="86" w:name="_Toc211581921"/>
      <w:r w:rsidRPr="00727C95">
        <w:t>С 1 апреля 2026 года социальные пенсии повысят на 14,8%, пишут некоторые СМИ. Мало того, что это будет новый рекорд, он окажется почти в два раза выше процента индексации страховых пенсий, которые планируют поднять на 7,6%. Ждём повторения 2025 года или средства массовой информации что-то напутали?</w:t>
      </w:r>
      <w:bookmarkEnd w:id="86"/>
    </w:p>
    <w:p w14:paraId="12A2DBF2" w14:textId="77777777" w:rsidR="00414408" w:rsidRPr="00727C95" w:rsidRDefault="00414408" w:rsidP="00414408">
      <w:r w:rsidRPr="00727C95">
        <w:t>Напомним, в 2025 году впервые за много лет индексация социальных пенсий оказалась выше, чем страховых. Первые повысили на 14,75%, вторые — на 7,3%. Это вызвало недовольство среди тех, кто получает страховые пенсии.</w:t>
      </w:r>
    </w:p>
    <w:p w14:paraId="0CDC84D2" w14:textId="77777777" w:rsidR="00414408" w:rsidRPr="00727C95" w:rsidRDefault="00414408" w:rsidP="00414408">
      <w:r w:rsidRPr="00727C95">
        <w:t>Судя по публикациям в интернете, история снова повторяется? Отнюдь.</w:t>
      </w:r>
    </w:p>
    <w:p w14:paraId="02E01EB8" w14:textId="77777777" w:rsidR="00414408" w:rsidRPr="00727C95" w:rsidRDefault="00414408" w:rsidP="00414408">
      <w:r w:rsidRPr="00727C95">
        <w:t>Как следует из законопроекта о бюджете Социального фонда на 2026 год, социальные пенсии с 1 апреля 2026 года повысят на 6,8%. Процент индексации равен прогнозу по инфляции, который снизили в сентябре.</w:t>
      </w:r>
    </w:p>
    <w:p w14:paraId="6B0735AF" w14:textId="77777777" w:rsidR="00414408" w:rsidRPr="00727C95" w:rsidRDefault="00414408" w:rsidP="00414408">
      <w:r w:rsidRPr="00727C95">
        <w:t>В тот же самый документ заложено и повышение страховых пенсий с 1 января 2026 года на 7,6%. То есть более высокая индексация.</w:t>
      </w:r>
    </w:p>
    <w:p w14:paraId="0EA3674D" w14:textId="77777777" w:rsidR="00414408" w:rsidRPr="00727C95" w:rsidRDefault="00414408" w:rsidP="00414408">
      <w:r w:rsidRPr="00727C95">
        <w:t>Путаница с 14,8% возникла из-за того, что об этом говорится в пояснительной записке к законопроекту о госбюджете:</w:t>
      </w:r>
    </w:p>
    <w:p w14:paraId="2DBEAE98" w14:textId="77777777" w:rsidR="00414408" w:rsidRPr="00727C95" w:rsidRDefault="00414408" w:rsidP="00414408">
      <w:r w:rsidRPr="00727C95">
        <w:t>Законодательно установленный объём бюджетных ассигнований уточнён (…) на темп роста прожиточного минимума пенсионера за прошедший год в 2026 году на 14,8%, в 2027 году на 6,8% и в 2028 году на 4,0% с 1 апреля проиндексированы выплаты, зависящие от размера социальных пенсий</w:t>
      </w:r>
    </w:p>
    <w:p w14:paraId="073CCAD9" w14:textId="77777777" w:rsidR="00414408" w:rsidRPr="00727C95" w:rsidRDefault="00414408" w:rsidP="00414408">
      <w:r w:rsidRPr="00727C95">
        <w:t>СМИ предположили, что некоторые выплаты, зависящие от размера социальных пенсий, повысят на 14,8%. Однако это технически невозможно. Выплаты рассчитывают на основе базовой социальной пенсии, которую, как следует из бюджета Социального фонда, проиндексируют на 6,8%. Соответственно, всё, что рассчитывается по этому показателю, не может увеличиться на 14,8% ни при каких условиях.</w:t>
      </w:r>
    </w:p>
    <w:p w14:paraId="423EA134" w14:textId="77777777" w:rsidR="00414408" w:rsidRPr="00727C95" w:rsidRDefault="00414408" w:rsidP="00414408">
      <w:r w:rsidRPr="00727C95">
        <w:t>Стало быть, в пояснительную записку к законопроекту о госбюджете закралась ошибка. Надо полагать, что в ходе рассмотрения документа в Госдуме её исправят.</w:t>
      </w:r>
    </w:p>
    <w:p w14:paraId="77BB0E78" w14:textId="77777777" w:rsidR="00414408" w:rsidRPr="00727C95" w:rsidRDefault="00414408" w:rsidP="00414408">
      <w:r w:rsidRPr="00727C95">
        <w:t>Интересно, что до окончания текущего года определить точный размер индексации социальных пенсий нельзя. По закону они должны быть повышены на уровень фактической инфляции в предыдущем году. Пока 2025 год не завершится, узнать, на сколько процентов в среднем вырастут цены, нельзя.</w:t>
      </w:r>
    </w:p>
    <w:p w14:paraId="5E2715D7" w14:textId="77777777" w:rsidR="00414408" w:rsidRPr="00727C95" w:rsidRDefault="00414408" w:rsidP="00414408">
      <w:hyperlink r:id="rId28" w:history="1">
        <w:r w:rsidRPr="00727C95">
          <w:rPr>
            <w:rStyle w:val="a3"/>
          </w:rPr>
          <w:t>https://www.vbr.ru/help/novosti/socialnie-pensii-povisyat-na-rekordnie-14-8-55263/</w:t>
        </w:r>
      </w:hyperlink>
      <w:r w:rsidRPr="00727C95">
        <w:t xml:space="preserve"> </w:t>
      </w:r>
    </w:p>
    <w:p w14:paraId="1C7DC9E0" w14:textId="77777777" w:rsidR="00414408" w:rsidRPr="00727C95" w:rsidRDefault="00414408" w:rsidP="00414408">
      <w:pPr>
        <w:pStyle w:val="2"/>
      </w:pPr>
      <w:bookmarkStart w:id="87" w:name="_Toc211581922"/>
      <w:r w:rsidRPr="00727C95">
        <w:lastRenderedPageBreak/>
        <w:t>PRIMPRESS, 16.10.2025, Индексация пенсий откладывается на год. Пенсионерам объявили о новом решении</w:t>
      </w:r>
      <w:bookmarkEnd w:id="87"/>
    </w:p>
    <w:p w14:paraId="20B65804" w14:textId="77777777" w:rsidR="00414408" w:rsidRPr="00727C95" w:rsidRDefault="00414408" w:rsidP="008F4673">
      <w:pPr>
        <w:pStyle w:val="3"/>
      </w:pPr>
      <w:bookmarkStart w:id="88" w:name="_Toc211581923"/>
      <w:r w:rsidRPr="00727C95">
        <w:t>Пенсионерам объявили о новом решении, которое связано с вопросом увеличения их выплат. Индексация пенсий, которую планировали проводить в феврале, откладывается на год. Об этом рассказала юрист Ирина Сивакова, сообщает PRIMPRESS.</w:t>
      </w:r>
      <w:bookmarkEnd w:id="88"/>
    </w:p>
    <w:p w14:paraId="0E5B496E" w14:textId="77777777" w:rsidR="00414408" w:rsidRPr="00727C95" w:rsidRDefault="00414408" w:rsidP="00414408">
      <w:r w:rsidRPr="00727C95">
        <w:t>По ее словам, правительство России приняло решение отложить на один год февральскую индексацию страховых пенсий россиян. Ожидалось, что уже в скором времени страна перейдет на систему двойной индексации. То есть пенсионные выплаты должны были начать корректировать дважды: в феврале по уровню инфляции за прошедший год и затем в апреле по росту доходов Соцфонда.</w:t>
      </w:r>
    </w:p>
    <w:p w14:paraId="5F1CA85F" w14:textId="77777777" w:rsidR="00414408" w:rsidRPr="00727C95" w:rsidRDefault="00414408" w:rsidP="00414408">
      <w:r w:rsidRPr="00727C95">
        <w:t>Однако в следующем году будет лишь одна индексация пенсий в январе, а февральскую перенесли еще на год. При этом в январе власти намерены увеличить пенсии на 7,6 процента, что выше ожидаемого уровня инфляции в 6,8 процента.</w:t>
      </w:r>
    </w:p>
    <w:p w14:paraId="6974332E" w14:textId="77777777" w:rsidR="00414408" w:rsidRPr="00727C95" w:rsidRDefault="00414408" w:rsidP="00414408">
      <w:r w:rsidRPr="00727C95">
        <w:t>Сивакова добавила, что в апреле 2026 года стоит ждать прибавку к социальным пенсиям. Для них размер индексации будет более внушительным, он составит сразу 14,8 процента.</w:t>
      </w:r>
    </w:p>
    <w:p w14:paraId="29DC506B" w14:textId="77777777" w:rsidR="004D54BB" w:rsidRPr="00727C95" w:rsidRDefault="00414408" w:rsidP="00414408">
      <w:r w:rsidRPr="00727C95">
        <w:t>«Возможно, отмена двойной индексации страховых пенсий обусловлена отсутствием роста доходов Социального фонда РФ. Правительство (судя по представленному законопроекту) ожидает дефицит бюджета СФР по итогам этого года на 779 млрд рублей», – добавила юрист.</w:t>
      </w:r>
    </w:p>
    <w:p w14:paraId="0405D125" w14:textId="77777777" w:rsidR="00414408" w:rsidRPr="00727C95" w:rsidRDefault="00414408" w:rsidP="00414408">
      <w:hyperlink r:id="rId29" w:history="1">
        <w:r w:rsidRPr="00727C95">
          <w:rPr>
            <w:rStyle w:val="a3"/>
          </w:rPr>
          <w:t>https://primpress.ru/article/127371</w:t>
        </w:r>
      </w:hyperlink>
      <w:r w:rsidRPr="00727C95">
        <w:t xml:space="preserve"> </w:t>
      </w:r>
    </w:p>
    <w:p w14:paraId="6E353BB9" w14:textId="77777777" w:rsidR="00414408" w:rsidRPr="00727C95" w:rsidRDefault="00414408" w:rsidP="00414408">
      <w:pPr>
        <w:pStyle w:val="2"/>
      </w:pPr>
      <w:bookmarkStart w:id="89" w:name="_Toc211581924"/>
      <w:r w:rsidRPr="00727C95">
        <w:t>PRIMPRESS, 16.10.2025, В ноябре будет сразу две пенсии. Пенсионерам объявили о приятном сюрпризе</w:t>
      </w:r>
      <w:bookmarkEnd w:id="89"/>
    </w:p>
    <w:p w14:paraId="0B412CC2" w14:textId="77777777" w:rsidR="00414408" w:rsidRPr="00727C95" w:rsidRDefault="00414408" w:rsidP="008F4673">
      <w:pPr>
        <w:pStyle w:val="3"/>
      </w:pPr>
      <w:bookmarkStart w:id="90" w:name="_Toc211581925"/>
      <w:r w:rsidRPr="00727C95">
        <w:t>Пенсионерам рассказали о приятном сюрпризе, который многих ждет в ноябре. Пожилые граждане получат сразу две пенсии в течение месяца. Причем вторая выплата будет приходить в одинаковом для всех размере, сообщает PRIMPRESS.</w:t>
      </w:r>
      <w:bookmarkEnd w:id="90"/>
    </w:p>
    <w:p w14:paraId="5E5ECE64" w14:textId="77777777" w:rsidR="00414408" w:rsidRPr="00727C95" w:rsidRDefault="00414408" w:rsidP="00414408">
      <w:r w:rsidRPr="00727C95">
        <w:t>Как рассказал пенсионный эксперт Сергей Власов, приятное изменение ждет тех, кто начал получать свою пенсию на карту одного из российских банков. Крупное финансовое учреждение объявило о том, что выплатит пожилым людям дополнительную пенсию в том случае, если человек станет новым пенсионным клиентом компании.</w:t>
      </w:r>
    </w:p>
    <w:p w14:paraId="7620A9D7" w14:textId="77777777" w:rsidR="00414408" w:rsidRPr="00727C95" w:rsidRDefault="00414408" w:rsidP="00414408">
      <w:r w:rsidRPr="00727C95">
        <w:t>Отмечается, что по условиям программы на новую банковскую карту пенсионера должна поступить хотя бы одна пенсия. Причем это должно произойти до 31 октября.</w:t>
      </w:r>
    </w:p>
    <w:p w14:paraId="5E20A34D" w14:textId="77777777" w:rsidR="00414408" w:rsidRPr="00727C95" w:rsidRDefault="00414408" w:rsidP="00414408">
      <w:r w:rsidRPr="00727C95">
        <w:t>Размер выплаты в качестве поощрения для такого шага составит 13 тысяч рублей. Это меньше, чем средний размер пенсии в нашей стране, но в некоторых регионах прожиточный минимум находится для пенсионеров примерно на таком уровне. Так что можно считать, что многие граждане получат в ноябре сразу две пенсии: первая будет привычной для них соцвыплатой от государства, а вторую перечислит банк.</w:t>
      </w:r>
    </w:p>
    <w:p w14:paraId="2525A71A" w14:textId="77777777" w:rsidR="00414408" w:rsidRPr="00727C95" w:rsidRDefault="00414408" w:rsidP="00414408">
      <w:r w:rsidRPr="00727C95">
        <w:t>Эксперт добавил, что бонус поступит в виде живых денег, которые можно будет потратить, а не в виде бонусных баллов. Но счастливчиков банк еще сам выберет из многих претендентов.</w:t>
      </w:r>
    </w:p>
    <w:p w14:paraId="30885A07" w14:textId="77777777" w:rsidR="00414408" w:rsidRPr="00727C95" w:rsidRDefault="00414408" w:rsidP="00414408">
      <w:hyperlink r:id="rId30" w:history="1">
        <w:r w:rsidRPr="00727C95">
          <w:rPr>
            <w:rStyle w:val="a3"/>
          </w:rPr>
          <w:t>https://primpress.ru/article/127372</w:t>
        </w:r>
      </w:hyperlink>
      <w:r w:rsidRPr="00727C95">
        <w:t xml:space="preserve"> </w:t>
      </w:r>
    </w:p>
    <w:p w14:paraId="79F28040" w14:textId="77777777" w:rsidR="004D54BB" w:rsidRPr="00727C95" w:rsidRDefault="004D54BB" w:rsidP="004D54BB">
      <w:pPr>
        <w:pStyle w:val="2"/>
      </w:pPr>
      <w:bookmarkStart w:id="91" w:name="_Toc211581926"/>
      <w:r w:rsidRPr="00727C95">
        <w:t>PRIMPRESS, 15.10.2025, Новая льгота вводится с 16 октября для каждого пенсионера: от 52 лет и старше</w:t>
      </w:r>
      <w:bookmarkEnd w:id="91"/>
    </w:p>
    <w:p w14:paraId="672F22EA" w14:textId="77777777" w:rsidR="004D54BB" w:rsidRPr="00727C95" w:rsidRDefault="004D54BB" w:rsidP="008F4673">
      <w:pPr>
        <w:pStyle w:val="3"/>
      </w:pPr>
      <w:bookmarkStart w:id="92" w:name="_Toc211581927"/>
      <w:r w:rsidRPr="00727C95">
        <w:t>Пенсионеров обрадовали новой приятной помощью, которую сможет получить каждый пожилой человек. Уже с 16 октября в регионах начнет действовать программа, которая будет особенно актуальна с приходом холодов, сообщает PRIMPRESS.</w:t>
      </w:r>
      <w:bookmarkEnd w:id="92"/>
    </w:p>
    <w:p w14:paraId="165B5B07" w14:textId="77777777" w:rsidR="004D54BB" w:rsidRPr="00727C95" w:rsidRDefault="004D54BB" w:rsidP="004D54BB">
      <w:r w:rsidRPr="00727C95">
        <w:t>Согласно новой льготе, все пенсионеры смогут воспользоваться услугой бесплатной доставки до больших торговых точек, где можно закупиться продуктами по выгодным ценам. Это будет особенно актуально для жителей сел, деревень и в целом отдаленных районов.</w:t>
      </w:r>
    </w:p>
    <w:p w14:paraId="49BFE439" w14:textId="77777777" w:rsidR="004D54BB" w:rsidRPr="00727C95" w:rsidRDefault="004D54BB" w:rsidP="004D54BB">
      <w:r w:rsidRPr="00727C95">
        <w:t>Добраться оттуда до ближайшего районного центра или тем более столицы бывает непросто. Кого-то останавливают ограничения по здоровью, а кто-то не может подстроиться под график общественного транспорта, который ходит редко.</w:t>
      </w:r>
    </w:p>
    <w:p w14:paraId="61A33FE3" w14:textId="77777777" w:rsidR="004D54BB" w:rsidRPr="00727C95" w:rsidRDefault="004D54BB" w:rsidP="004D54BB">
      <w:r w:rsidRPr="00727C95">
        <w:t>В этом случае на помощь пенсионерам начали приходить благотворители. Например, на Сахалине такая акция уже стартовала. Пожилых граждан бесплатно доставляют автобусом из сел в райцентр, где их привозят на большую продуктовую базу. Там пенсионеры приобретают свежие фрукты и овощи, молочную продукцию, мясо и другое по оптовым ценам. Также бытовую химию и другие товары первой необходимости можно взять гораздо дешевле, чем в обычном магазине.</w:t>
      </w:r>
    </w:p>
    <w:p w14:paraId="4ED6D7DB" w14:textId="77777777" w:rsidR="004D54BB" w:rsidRPr="00727C95" w:rsidRDefault="004D54BB" w:rsidP="004D54BB">
      <w:r w:rsidRPr="00727C95">
        <w:t>Отмечается, что уже с 16 октября такие акции будут проводиться и в других российских регионах. Получить льготу смогут все пенсионеры, даже те, кто вышел на пенсию раньше, например, в 52 года.</w:t>
      </w:r>
    </w:p>
    <w:p w14:paraId="2323D815" w14:textId="77777777" w:rsidR="004D54BB" w:rsidRDefault="004D54BB" w:rsidP="004D54BB">
      <w:hyperlink r:id="rId31" w:history="1">
        <w:r w:rsidRPr="00727C95">
          <w:rPr>
            <w:rStyle w:val="a3"/>
          </w:rPr>
          <w:t>https://primpress.ru/article/127337</w:t>
        </w:r>
      </w:hyperlink>
      <w:r w:rsidRPr="00727C95">
        <w:t xml:space="preserve"> </w:t>
      </w:r>
    </w:p>
    <w:p w14:paraId="31256A35" w14:textId="77777777" w:rsidR="00B30C5F" w:rsidRDefault="00B30C5F" w:rsidP="00B30C5F">
      <w:pPr>
        <w:pStyle w:val="2"/>
      </w:pPr>
      <w:bookmarkStart w:id="93" w:name="_Toc211581928"/>
      <w:r>
        <w:t>АиФ, 16.10.2025</w:t>
      </w:r>
      <w:r w:rsidRPr="00B30C5F">
        <w:t xml:space="preserve">, </w:t>
      </w:r>
      <w:r>
        <w:t>Кому повысят пенсию в ноябре 2025 года?</w:t>
      </w:r>
      <w:bookmarkEnd w:id="93"/>
    </w:p>
    <w:p w14:paraId="03683F29" w14:textId="77777777" w:rsidR="00B30C5F" w:rsidRDefault="00B30C5F" w:rsidP="00B30C5F">
      <w:pPr>
        <w:pStyle w:val="3"/>
      </w:pPr>
      <w:bookmarkStart w:id="94" w:name="_Toc211581929"/>
      <w:r>
        <w:t>В ноябре Социальный фонд России (СФР) проведет плановый перерасчет пенсионных выплат. Об этом россиянам напомнил член ко</w:t>
      </w:r>
      <w:r w:rsidR="002950D4" w:rsidRPr="002950D4">
        <w:t>-</w:t>
      </w:r>
      <w:r>
        <w:t>митета Госдумы по малому и среднему предпринимательству Алексей Говырин.</w:t>
      </w:r>
      <w:bookmarkEnd w:id="94"/>
    </w:p>
    <w:p w14:paraId="514BBB72" w14:textId="77777777" w:rsidR="00B30C5F" w:rsidRDefault="00B30C5F" w:rsidP="00B30C5F">
      <w:r>
        <w:t>Кого и на сколько ждет повышение пенсий?</w:t>
      </w:r>
    </w:p>
    <w:p w14:paraId="6162DD0D" w14:textId="77777777" w:rsidR="00B30C5F" w:rsidRDefault="00B30C5F" w:rsidP="00B30C5F">
      <w:r>
        <w:t xml:space="preserve">В беседе с РИА Новости Говырин пояснил, что "корректировка пенсий коснется нескольких категорий граждан", в частности, прибавку получат:  </w:t>
      </w:r>
    </w:p>
    <w:p w14:paraId="28C7375B" w14:textId="77777777" w:rsidR="00B30C5F" w:rsidRDefault="00B30C5F" w:rsidP="00B30C5F">
      <w:r>
        <w:t>•</w:t>
      </w:r>
      <w:r>
        <w:tab/>
        <w:t xml:space="preserve">пожилые, которым в октябре исполнилось 80 лет; </w:t>
      </w:r>
    </w:p>
    <w:p w14:paraId="7DA36CA8" w14:textId="77777777" w:rsidR="00B30C5F" w:rsidRDefault="00B30C5F" w:rsidP="00B30C5F">
      <w:r>
        <w:t>•</w:t>
      </w:r>
      <w:r>
        <w:tab/>
        <w:t xml:space="preserve">пожилые, которые в октябре прекратили свою трудовую деятельность; </w:t>
      </w:r>
    </w:p>
    <w:p w14:paraId="018C57A1" w14:textId="77777777" w:rsidR="00B30C5F" w:rsidRDefault="00B30C5F" w:rsidP="00B30C5F">
      <w:r>
        <w:t>•</w:t>
      </w:r>
      <w:r>
        <w:tab/>
        <w:t xml:space="preserve">инвалиды I группы; </w:t>
      </w:r>
    </w:p>
    <w:p w14:paraId="000A72DD" w14:textId="77777777" w:rsidR="00B30C5F" w:rsidRDefault="00B30C5F" w:rsidP="00B30C5F">
      <w:r>
        <w:t>•</w:t>
      </w:r>
      <w:r>
        <w:tab/>
        <w:t xml:space="preserve">военные пенсионеры; </w:t>
      </w:r>
    </w:p>
    <w:p w14:paraId="2BE544AE" w14:textId="77777777" w:rsidR="00B30C5F" w:rsidRDefault="00B30C5F" w:rsidP="00B30C5F">
      <w:r>
        <w:t>•</w:t>
      </w:r>
      <w:r>
        <w:tab/>
        <w:t xml:space="preserve">пенсионеры, проживающие в северных районах. </w:t>
      </w:r>
    </w:p>
    <w:p w14:paraId="158895A0" w14:textId="77777777" w:rsidR="00B30C5F" w:rsidRDefault="00B30C5F" w:rsidP="00B30C5F">
      <w:r>
        <w:lastRenderedPageBreak/>
        <w:t>Парламентарий отметил, что пенсионерам, которым исполнилось 80 лет, будет удвоена фиксированная выплата к страховой пенсии. Она составит 17 815,4 рубля вместо 8907,7.</w:t>
      </w:r>
    </w:p>
    <w:p w14:paraId="33E0D04A" w14:textId="77777777" w:rsidR="00B30C5F" w:rsidRDefault="00B30C5F" w:rsidP="00B30C5F">
      <w:r>
        <w:t>С ноября пожилые люди, уволившиеся в ноябре, начнут получать свою пенсию в полном объеме, "с учетом всех индексаций, проведенных за время их работы".</w:t>
      </w:r>
    </w:p>
    <w:p w14:paraId="52A368B5" w14:textId="77777777" w:rsidR="00B30C5F" w:rsidRDefault="00B30C5F" w:rsidP="00B30C5F">
      <w:r>
        <w:t>Если за пенсионером оформлен уход, у него будут надбавки к его страховой и государственной пенсии в размере 1314 и 1377 рублей соответственно. Такая же надбавка распространяется для инвалидов I группы.</w:t>
      </w:r>
    </w:p>
    <w:p w14:paraId="61F4C453" w14:textId="77777777" w:rsidR="00B30C5F" w:rsidRDefault="00B30C5F" w:rsidP="00B30C5F">
      <w:r>
        <w:t>У пенсионеров, проживающих в северных регионах, сумма увеличится с учетом региональных коэффициентов. "Итоговая сумма увеличивается с учетом районных коэффициентов, достигая почти двадцати тысяч рублей в месяц", - говорится в сообщении.</w:t>
      </w:r>
    </w:p>
    <w:p w14:paraId="061CA123" w14:textId="77777777" w:rsidR="00B30C5F" w:rsidRDefault="00B30C5F" w:rsidP="00B30C5F">
      <w:r>
        <w:t>У военных пенсионеров средний размер выплат увеличится до 40 000-45 000 рублей, с учетом октябрьской индексации пенсии на 7,6%.</w:t>
      </w:r>
    </w:p>
    <w:p w14:paraId="135E6E4B" w14:textId="77777777" w:rsidR="00B30C5F" w:rsidRDefault="00B30C5F" w:rsidP="00B30C5F">
      <w:r>
        <w:t>Депутат также добавил, что своя специфика есть и при перерасчете пенсии для работников вредных производств. По его словам, летные экипажи и работники угольной промышленности получают надбавки поквартально - в феврале, мае, августе и ноябре. В ноябре средняя прибавка для этих групп составит от 1 500 до 3 000 рублей, в зависимости от личного стажа и накопленных страховых взносов.</w:t>
      </w:r>
    </w:p>
    <w:p w14:paraId="28B9FE07" w14:textId="77777777" w:rsidR="00B30C5F" w:rsidRPr="00727C95" w:rsidRDefault="00B30C5F" w:rsidP="00B30C5F">
      <w:hyperlink r:id="rId32" w:history="1">
        <w:r w:rsidRPr="00015E9D">
          <w:rPr>
            <w:rStyle w:val="a3"/>
          </w:rPr>
          <w:t>https://aif.ru/money/mymoney/komu-povysyat-pensiyu-v-noyabre-2025-goda</w:t>
        </w:r>
      </w:hyperlink>
      <w:r>
        <w:t xml:space="preserve"> </w:t>
      </w:r>
    </w:p>
    <w:p w14:paraId="025310AA" w14:textId="77777777" w:rsidR="0009693F" w:rsidRPr="00727C95" w:rsidRDefault="0009693F" w:rsidP="0009693F">
      <w:pPr>
        <w:pStyle w:val="2"/>
      </w:pPr>
      <w:bookmarkStart w:id="95" w:name="_Toc211581930"/>
      <w:r w:rsidRPr="00727C95">
        <w:t>Аргументы.ру, 16.10.2025, Игорь ГЛУХОВСКИЙ, Решить демографическую проблему можно только вогнав население в полную нищету? Высказывание депутата Госдумы возмутило россиян</w:t>
      </w:r>
      <w:bookmarkEnd w:id="95"/>
    </w:p>
    <w:p w14:paraId="47B2ED20" w14:textId="77777777" w:rsidR="0009693F" w:rsidRPr="00727C95" w:rsidRDefault="0009693F" w:rsidP="008F4673">
      <w:pPr>
        <w:pStyle w:val="3"/>
      </w:pPr>
      <w:bookmarkStart w:id="96" w:name="_Toc211581931"/>
      <w:r w:rsidRPr="00727C95">
        <w:t>Судя по словам не просто депутата, а целого заместителя председателя Госдумы РФ по информационной политике, информационным технологиям и связи, мы идём не тем путём, пытаясь повысить рождаемость в стране. Понимаешь ли, всякие там маткапиталы увеличиваем всё время, выплаты роженицам и многодетным. А рождаемость как желала лучшего, так и желает. А всё потому, что наоборот надо, чтобы люди нищими были. Тогда и рожать будут, что те кошки.</w:t>
      </w:r>
      <w:bookmarkEnd w:id="96"/>
    </w:p>
    <w:p w14:paraId="363FB447" w14:textId="77777777" w:rsidR="0009693F" w:rsidRPr="00727C95" w:rsidRDefault="0009693F" w:rsidP="0009693F">
      <w:r w:rsidRPr="00727C95">
        <w:t>По мнению народного избранника, нужно забыть догму, что демографические проблемы можно решить улучшением материальных условий граждан.</w:t>
      </w:r>
    </w:p>
    <w:p w14:paraId="44F3D57E" w14:textId="77777777" w:rsidR="0009693F" w:rsidRPr="00727C95" w:rsidRDefault="0009693F" w:rsidP="0009693F">
      <w:r w:rsidRPr="00727C95">
        <w:t>«Весь мировой опыт говорит прямо противоположное: чем лучше люди живут, тем меньше они рожают. Самая большая рождаемость в тех странах, которые бедные, а самая плохая - там, где богатые. Поэтому все разговоры о том, что дайте нам квартиры, дайте нам пособия, тогда мы соизволим вам родить - это всё лукавство», - заявил парламентарий.</w:t>
      </w:r>
    </w:p>
    <w:p w14:paraId="59522A79" w14:textId="77777777" w:rsidR="0009693F" w:rsidRPr="00727C95" w:rsidRDefault="0009693F" w:rsidP="0009693F">
      <w:r w:rsidRPr="00727C95">
        <w:t xml:space="preserve">Поэтому повышение пособий, улучшение жилищных условий и другие меры поддержки дают противоположный результат, считает думец. Повышение пенсионного возраста он, кстати, тоже связал с демографическим кризисом и, как думается, исходя из слов </w:t>
      </w:r>
      <w:r w:rsidRPr="00727C95">
        <w:lastRenderedPageBreak/>
        <w:t>сидящего в мягком депутатском кресле, посчитал это карой за то, что люди в своё время не рожали по 10-15 детей, а жили сегодняшним днём (и продолжают так жить):</w:t>
      </w:r>
    </w:p>
    <w:p w14:paraId="40344CC8" w14:textId="77777777" w:rsidR="0009693F" w:rsidRPr="00727C95" w:rsidRDefault="0009693F" w:rsidP="0009693F">
      <w:r w:rsidRPr="00727C95">
        <w:t>«Пенсионная реформа взялась не потому, что кто-то зло хотел сделать. Пенсионеров становится всё больше, а детей мы не рожали. Соответственно, возникает вопрос, кто будет кормить пенсионеров? Мы сейчас живём только под одним лозунгом - „живи настоящим, получай всё от жизни“. Ну и какие дети могут быть, когда мы живём настоящим? Никто не избежит кары за это», - заявил Матвейчев.</w:t>
      </w:r>
    </w:p>
    <w:p w14:paraId="317272EB" w14:textId="77777777" w:rsidR="0009693F" w:rsidRPr="00727C95" w:rsidRDefault="0009693F" w:rsidP="0009693F">
      <w:r w:rsidRPr="00727C95">
        <w:t>Так что не той дорогой идём, товарищи. Материальные блага нам подавай, достаток, квартиры и так далее. А только догма это всё:</w:t>
      </w:r>
    </w:p>
    <w:p w14:paraId="0EAF682F" w14:textId="77777777" w:rsidR="0009693F" w:rsidRPr="00727C95" w:rsidRDefault="0009693F" w:rsidP="0009693F">
      <w:r w:rsidRPr="00727C95">
        <w:t>«Нужно раз и навсегда забыть догму о том, что демографические проблемы поможет решить улучшение материальных условий», - высказался обладатель недосягаемой для большинства россиян зарплаты и такой же пенсии в будущем.</w:t>
      </w:r>
    </w:p>
    <w:p w14:paraId="7A3C7922" w14:textId="77777777" w:rsidR="0009693F" w:rsidRPr="00727C95" w:rsidRDefault="0009693F" w:rsidP="0009693F">
      <w:r w:rsidRPr="00727C95">
        <w:t>Но думаете эта вся гениальная мысль члена нижней Палаты нашего Парламента? Нет. Коснулся он и мигрантов. По мнению Матвейчука, альтернатива сегодняшнему положению с рождаемостью - мигранты. Которые, как говорит «народный избранник», «будут нас кормить», «как в Европе», но «нам это тоже не нравится»:</w:t>
      </w:r>
    </w:p>
    <w:p w14:paraId="7D00180A" w14:textId="77777777" w:rsidR="0009693F" w:rsidRPr="00727C95" w:rsidRDefault="0009693F" w:rsidP="0009693F">
      <w:r w:rsidRPr="00727C95">
        <w:t>«Хотим жить красиво, ничего не делать, и чтобы нам за это ничего не было. Но так не бывает».</w:t>
      </w:r>
    </w:p>
    <w:p w14:paraId="07A7403B" w14:textId="77777777" w:rsidR="0009693F" w:rsidRPr="00727C95" w:rsidRDefault="0009693F" w:rsidP="0009693F">
      <w:r w:rsidRPr="00727C95">
        <w:t>Вот оно как, Олег Анатольевич! А мы-то, глупые, совсем по-другому думаем! Спасибо вашему гению, что вразумили-разъяснили! Может в президенты вас? Тьфу, тьфу, тьфу. Не дай Бог. Ибо в этом случае... Ну сами догадываетесь к чему пришли бы мы с таким главой.</w:t>
      </w:r>
    </w:p>
    <w:p w14:paraId="3657D001" w14:textId="77777777" w:rsidR="0009693F" w:rsidRPr="00727C95" w:rsidRDefault="0009693F" w:rsidP="0009693F">
      <w:r w:rsidRPr="00727C95">
        <w:t>И да, Олег Анатольевич, не покажете ли вы для начала пример вашей правоты? Не знаете, что наилучшим стимулом является «делай, как я!»? Начните жить на прожиточный минимум, верните дочурку свою единственную из Женевы, где она живёт (отнюдь не в нищете), да на те же условия. Желательно без возможности заиметь собственную крышу над головой. И покажите нам, тупеньким, сколько внуков она вам нарожает.</w:t>
      </w:r>
    </w:p>
    <w:p w14:paraId="61D39585" w14:textId="77777777" w:rsidR="0009693F" w:rsidRPr="00727C95" w:rsidRDefault="0009693F" w:rsidP="0009693F">
      <w:r w:rsidRPr="00727C95">
        <w:t>Россиян возмутил «рецепт» депутата по решению проблемы демографии. В соцсетях полно гневных комментариев. Многие из которых здесь приводить не стоит из-за нецензурной лексики. Вот лишь самые «уравновешенные» из них:</w:t>
      </w:r>
    </w:p>
    <w:p w14:paraId="0D1C0362" w14:textId="77777777" w:rsidR="0009693F" w:rsidRPr="00727C95" w:rsidRDefault="0009693F" w:rsidP="0009693F">
      <w:r w:rsidRPr="00727C95">
        <w:t>«С себя начните, господа поучающие! Сами-то и ваши семьи - в нищете живёте?»;</w:t>
      </w:r>
    </w:p>
    <w:p w14:paraId="06BA87F1" w14:textId="77777777" w:rsidR="0009693F" w:rsidRPr="00727C95" w:rsidRDefault="0009693F" w:rsidP="0009693F">
      <w:r w:rsidRPr="00727C95">
        <w:t>«Озвучили наконец, то, что думают на самом деле. А ничего, что и так мы вроде и так этим путём идём? Обосновали дальнейшее обнищание избирателей?»;</w:t>
      </w:r>
    </w:p>
    <w:p w14:paraId="3CFDEB03" w14:textId="77777777" w:rsidR="0009693F" w:rsidRPr="00727C95" w:rsidRDefault="0009693F" w:rsidP="0009693F">
      <w:r w:rsidRPr="00727C95">
        <w:t>«А я-то думаю, почему каждый новый день, хуже вчерашнего? Оказывается, мы приближаемся к увеличению рождаемости»;</w:t>
      </w:r>
    </w:p>
    <w:p w14:paraId="742DB059" w14:textId="77777777" w:rsidR="0009693F" w:rsidRPr="00727C95" w:rsidRDefault="0009693F" w:rsidP="0009693F">
      <w:r w:rsidRPr="00727C95">
        <w:t>«Страшно становится, от того какие люди законы принимают, законы пишут, финансовыми потоками управляют и принимают все эти решения, по которым нам жить приходится»;</w:t>
      </w:r>
    </w:p>
    <w:p w14:paraId="17D33381" w14:textId="77777777" w:rsidR="0009693F" w:rsidRPr="00727C95" w:rsidRDefault="0009693F" w:rsidP="0009693F">
      <w:r w:rsidRPr="00727C95">
        <w:t>«А еще нищета заставит жить хорошо, быть умным, светлым, чистым и с добрыми помыслами. А также быть трезвым, правильно питаться и полноценно отдыхать. Но это не точно»;</w:t>
      </w:r>
    </w:p>
    <w:p w14:paraId="1C6BA85E" w14:textId="77777777" w:rsidR="0009693F" w:rsidRPr="00727C95" w:rsidRDefault="0009693F" w:rsidP="0009693F">
      <w:r w:rsidRPr="00727C95">
        <w:lastRenderedPageBreak/>
        <w:t>«Предлагаю отменить зарплаты депутатам пусть рожают, покажут на собственном примере, а мы подхватим»;</w:t>
      </w:r>
    </w:p>
    <w:p w14:paraId="6926E315" w14:textId="77777777" w:rsidR="0009693F" w:rsidRPr="00727C95" w:rsidRDefault="0009693F" w:rsidP="0009693F">
      <w:r w:rsidRPr="00727C95">
        <w:t>«Рожать много будет, наверное, лично Матвейчев с коллегами? И пока не родит, к микрофону не подпускать!»;</w:t>
      </w:r>
    </w:p>
    <w:p w14:paraId="13E27AAB" w14:textId="77777777" w:rsidR="0009693F" w:rsidRPr="00727C95" w:rsidRDefault="0009693F" w:rsidP="0009693F">
      <w:r w:rsidRPr="00727C95">
        <w:t>«Ждём скулежа отнюдь не нищего депутата, что его слова из контекста вырвали всё это - происки врагов, как модно нынче»;</w:t>
      </w:r>
    </w:p>
    <w:p w14:paraId="7288A405" w14:textId="77777777" w:rsidR="0009693F" w:rsidRPr="00727C95" w:rsidRDefault="0009693F" w:rsidP="0009693F">
      <w:r w:rsidRPr="00727C95">
        <w:t>«Тренеру не обязательно самому быть отличным футболистом. Здесь главное - это не пример или опыт, а умение видеть на перспективу, планировать и т.д. Поэтому одни в ГД сидят, а другие в Газели на работу в 6 утра едут за зарплату, которая только для „выжить“</w:t>
      </w:r>
      <w:r w:rsidR="008166F8" w:rsidRPr="00727C95">
        <w:t>»</w:t>
      </w:r>
      <w:r w:rsidRPr="00727C95">
        <w:t>, - возмущаются россияне.</w:t>
      </w:r>
    </w:p>
    <w:p w14:paraId="7F0952F7" w14:textId="77777777" w:rsidR="0009693F" w:rsidRPr="00727C95" w:rsidRDefault="0009693F" w:rsidP="0009693F">
      <w:r w:rsidRPr="00727C95">
        <w:t>Глупые мы - не понимаем, что депутатский гений нам глаза раскрыл и на путь истинный наставил. Вес в нищету! И рожать, рожать, рожать...</w:t>
      </w:r>
    </w:p>
    <w:p w14:paraId="23C0D760" w14:textId="77777777" w:rsidR="00933877" w:rsidRPr="00727C95" w:rsidRDefault="0009693F" w:rsidP="0009693F">
      <w:hyperlink r:id="rId33" w:history="1">
        <w:r w:rsidRPr="00727C95">
          <w:rPr>
            <w:rStyle w:val="a3"/>
          </w:rPr>
          <w:t>https://argumenti.ru/opinion/2025/10/971009</w:t>
        </w:r>
      </w:hyperlink>
    </w:p>
    <w:p w14:paraId="38134B47" w14:textId="77777777" w:rsidR="00EC7690" w:rsidRDefault="00EC7690" w:rsidP="00EC7690">
      <w:pPr>
        <w:pStyle w:val="2"/>
      </w:pPr>
      <w:bookmarkStart w:id="97" w:name="_Toc211581932"/>
      <w:r>
        <w:t>Новости Москвы, 16.10.2025</w:t>
      </w:r>
      <w:r w:rsidRPr="00EC7690">
        <w:t xml:space="preserve">, </w:t>
      </w:r>
      <w:r>
        <w:t>Выплаты московским пенсионерам и семьям с детьми повысят на 6%</w:t>
      </w:r>
      <w:bookmarkEnd w:id="97"/>
    </w:p>
    <w:p w14:paraId="573BAE9F" w14:textId="77777777" w:rsidR="00EC7690" w:rsidRDefault="00EC7690" w:rsidP="00EC7690">
      <w:pPr>
        <w:pStyle w:val="3"/>
      </w:pPr>
      <w:bookmarkStart w:id="98" w:name="_Toc211581933"/>
      <w:r>
        <w:t>С 1 января 2026 года в Москве проиндексируют пособия и выплаты горожанам старшего поколения, семьям с детьми и инвалидам. Индексация будет превышать прогнозируемый уровень инфляции.</w:t>
      </w:r>
      <w:bookmarkEnd w:id="98"/>
    </w:p>
    <w:p w14:paraId="27A6DCB6" w14:textId="77777777" w:rsidR="00EC7690" w:rsidRDefault="00EC7690" w:rsidP="00EC7690">
      <w:r>
        <w:t>Как сообщил мэр столицы Сергей Собянин в четверг, 16 октября 2025 года, выплаты и пособия проиндексируют на 6%. Всего на соцподдержку москвичей в 2026 году будет выделено 810 млрд руб. Приоритет программы - выполнение всех соцобязательств, включая социальные выплаты, поддержку в "натуральной форме", оказание услуг в учреждениях соцзащиты населения.</w:t>
      </w:r>
    </w:p>
    <w:p w14:paraId="476DE884" w14:textId="77777777" w:rsidR="00EC7690" w:rsidRDefault="00EC7690" w:rsidP="00EC7690">
      <w:r>
        <w:t>Собянин отметил, что на денежные выплаты семьям с детьми в проекте бюджета Москвы на 2026 год предусмотрено 93 млрд руб., на выплаты старшему поколению - 204 млрд руб., в том числе 177,6 млрд руб. - на доплаты к пенсиям неработающим пенсионерам.</w:t>
      </w:r>
    </w:p>
    <w:p w14:paraId="5E7DE4D8" w14:textId="77777777" w:rsidR="00EC7690" w:rsidRDefault="00EC7690" w:rsidP="00EC7690">
      <w:r>
        <w:t>Кроме того, предусмотрены средства на обеспечение бесплатного и льготного проезда, на финансирование льгот по оплате ЖКУ и выплаты субсидий на их оплату семьям с невысоким уровнем дохода.</w:t>
      </w:r>
    </w:p>
    <w:p w14:paraId="1EC12AF5" w14:textId="77777777" w:rsidR="00EC7690" w:rsidRDefault="00EC7690" w:rsidP="00EC7690">
      <w:r>
        <w:t>Региональные надбавки в Москве устанавливаются для разных категорий граждан. Среди них пенсионеры, ветераны труда, инвалиды, участники боевых действий и других льготники. Размер доплат зависит от статуса и материального положения получателя.</w:t>
      </w:r>
    </w:p>
    <w:p w14:paraId="7399AF79" w14:textId="77777777" w:rsidR="00EC7690" w:rsidRDefault="00EC7690" w:rsidP="00EC7690">
      <w:r>
        <w:t>Так, региональную социальную доплату к пенсии могут оформить неработающие пенсионеры, получающие пенсию или пожизненное содержание в столице. Она назначается до уровня городского социального стандарта (в 2025 году - 25.850 руб.) тем, чья пенсия ниже этой суммы. На день обращения за выплатой пенсионер должен быть зарегистрирован в Москве по месту жительства, а продолжительность такой регистрации должна составлять в общей сложности не меньше 10 лет, включая время проживания на присоединенных к столице территориях.</w:t>
      </w:r>
    </w:p>
    <w:p w14:paraId="69EDB72E" w14:textId="77777777" w:rsidR="00EC7690" w:rsidRDefault="00EC7690" w:rsidP="00EC7690">
      <w:r>
        <w:lastRenderedPageBreak/>
        <w:t>В остальных случаях предусмотрена доплата до уровня регионального прожиточного минимума пенсионера (в 2025 году - 17.897 руб.) всем, у кого федеральная пенсия ниже этой суммы.</w:t>
      </w:r>
    </w:p>
    <w:p w14:paraId="5F995439" w14:textId="77777777" w:rsidR="00EC7690" w:rsidRDefault="00EC7690" w:rsidP="00EC7690">
      <w:r>
        <w:t>С 1 января 2026 года страховые пенсии неработающих пенсионеров, в том числе по старости, будут на федеральном уровне Как сообщила член думского комитета по труду, социальной политике и делам ветеранов Светлана Бессараб, в результате повышения средний размер страховой пенсии достигнет 21,7 тыс. руб.</w:t>
      </w:r>
    </w:p>
    <w:p w14:paraId="1840F9DB" w14:textId="77777777" w:rsidR="0009693F" w:rsidRPr="00E11A11" w:rsidRDefault="00EC7690" w:rsidP="00EC7690">
      <w:hyperlink r:id="rId34" w:history="1">
        <w:r w:rsidRPr="00015E9D">
          <w:rPr>
            <w:rStyle w:val="a3"/>
          </w:rPr>
          <w:t>https://moscow.media/moscow/413498260/</w:t>
        </w:r>
      </w:hyperlink>
      <w:r w:rsidRPr="00E11A11">
        <w:t xml:space="preserve"> </w:t>
      </w:r>
    </w:p>
    <w:p w14:paraId="0FBE16A9" w14:textId="77777777" w:rsidR="00EC7690" w:rsidRPr="00727C95" w:rsidRDefault="00EC7690" w:rsidP="0009693F"/>
    <w:p w14:paraId="0A780B8B" w14:textId="77777777" w:rsidR="00111D7C" w:rsidRDefault="00111D7C" w:rsidP="00111D7C">
      <w:pPr>
        <w:pStyle w:val="251"/>
      </w:pPr>
      <w:bookmarkStart w:id="99" w:name="_Toc99271704"/>
      <w:bookmarkStart w:id="100" w:name="_Toc99318656"/>
      <w:bookmarkStart w:id="101" w:name="_Toc165991076"/>
      <w:bookmarkStart w:id="102" w:name="_Toc62681899"/>
      <w:bookmarkStart w:id="103" w:name="_Toc211581934"/>
      <w:bookmarkEnd w:id="24"/>
      <w:bookmarkEnd w:id="25"/>
      <w:bookmarkEnd w:id="26"/>
      <w:bookmarkEnd w:id="39"/>
      <w:r w:rsidRPr="00727C95">
        <w:lastRenderedPageBreak/>
        <w:t>НОВОСТИ МАКРОЭКОНОМИКИ</w:t>
      </w:r>
      <w:bookmarkEnd w:id="99"/>
      <w:bookmarkEnd w:id="100"/>
      <w:bookmarkEnd w:id="101"/>
      <w:bookmarkEnd w:id="103"/>
    </w:p>
    <w:p w14:paraId="3A5F852D" w14:textId="77777777" w:rsidR="001E7C17" w:rsidRDefault="001E7C17" w:rsidP="001E7C17">
      <w:pPr>
        <w:pStyle w:val="2"/>
      </w:pPr>
      <w:bookmarkStart w:id="104" w:name="_Toc211581935"/>
      <w:r>
        <w:t>Коммерсантъ-Инвестиции, 16.10.2025, Юлия ПОСЛАВСКАЯ, Инвестиции в доле с жизнью</w:t>
      </w:r>
      <w:bookmarkEnd w:id="104"/>
    </w:p>
    <w:p w14:paraId="7D84D33B" w14:textId="77777777" w:rsidR="001E7C17" w:rsidRDefault="001E7C17" w:rsidP="008F4673">
      <w:pPr>
        <w:pStyle w:val="3"/>
      </w:pPr>
      <w:bookmarkStart w:id="105" w:name="_Toc211581936"/>
      <w:r>
        <w:t>За первые девять месяцев существования долевого страхования жизни сборы по нему составили около 10–11 млрд руб. О полноценном запуске продукта говорить пока рано из-за сдерживающих факторов — неопределенности с налоговыми льготами и высокой ключевой ставки. «Ъ-Инвестиции» разбирались, станет ли инструмент популярным и каким инвесторам он может подойти.</w:t>
      </w:r>
      <w:bookmarkEnd w:id="105"/>
    </w:p>
    <w:p w14:paraId="6BA86E00" w14:textId="77777777" w:rsidR="001E7C17" w:rsidRDefault="001E7C17" w:rsidP="001E7C17">
      <w:r>
        <w:t>В чем особенности долевого страхования жизни</w:t>
      </w:r>
    </w:p>
    <w:p w14:paraId="3790E1AC" w14:textId="77777777" w:rsidR="001E7C17" w:rsidRDefault="001E7C17" w:rsidP="001E7C17">
      <w:r>
        <w:t>За первые девять месяцев существования долевого страхования жизни сборы по нему составили около 10–11 млрд руб. О полноценном запуске продукта говорить пока рано из-за сдерживающих факторов — неопределенности с налоговыми льготами и высокой ключевой ставки. «Ъ-Инвестиции» разбирались, станет ли инструмент популярным и каким инвесторам он может подойти.</w:t>
      </w:r>
    </w:p>
    <w:p w14:paraId="4C2E5E12" w14:textId="77777777" w:rsidR="001E7C17" w:rsidRDefault="001E7C17" w:rsidP="001E7C17">
      <w:r>
        <w:t>По предварительным оценкам, за первые девять месяцев существования инструмента сборы по долевому страхованию жизни (ДСЖ) составили около 10–11 млрд руб., а число оформленных полисов — 4 тыс., рассказал «Ъ-Инвестициям» вице-президент Всероссийского союза страховщиков (ВСС) Глеб Яковлев. По оценкам ЦБ, за восемь месяцев сборы составили 9 млрд руб. На конец июня премии были на уровне 3 млрд руб., следует из данных ВСС.</w:t>
      </w:r>
    </w:p>
    <w:p w14:paraId="29DBC988" w14:textId="77777777" w:rsidR="001E7C17" w:rsidRDefault="001E7C17" w:rsidP="001E7C17">
      <w:r>
        <w:t>Сейчас продукт доступен только у пяти страховщиков (см. “Ъ” от 4 сентября), в частности у «СберСтрахование жизни», «Ренессанс Жизнь», «Капитал Лайф Страхование жизни» и «БКС Страхование жизни».</w:t>
      </w:r>
    </w:p>
    <w:p w14:paraId="6FCF3CF2" w14:textId="77777777" w:rsidR="001E7C17" w:rsidRDefault="001E7C17" w:rsidP="001E7C17">
      <w:r>
        <w:t>Как работает полис</w:t>
      </w:r>
    </w:p>
    <w:p w14:paraId="7C62083F" w14:textId="77777777" w:rsidR="001E7C17" w:rsidRDefault="001E7C17" w:rsidP="001E7C17">
      <w:r>
        <w:t>ДСЖ — это накопительный страховой продукт, который объединяет в себе две функции: страховую защиту и возможность инвестирования, то есть одна часть взносов клиента направляется на формирование страхового покрытия, другая — вкладывается в инвестиционные инструменты, поясняет руководитель направления инвестиционных и пенсионных продуктов «Совкомбанк Страхование жизни» Елизавета Рудых. Продукт появился на российском рынке в качестве замены инвестиционного страхования жизни (ИСЖ).</w:t>
      </w:r>
    </w:p>
    <w:p w14:paraId="57E34E4C" w14:textId="77777777" w:rsidR="001E7C17" w:rsidRDefault="001E7C17" w:rsidP="001E7C17">
      <w:r>
        <w:t xml:space="preserve">ИСЖ появилось на российском рынке в 2009 году. Продукт сочетает страхование жизни и инвестиции в различные активы на фондовом рынке. В нем также часть взносов направляется на страховое покрытие, а другая часть вкладывается в инвестиционные активы — акции, облигации, опционы и т. д. Но, в отличие от ДСЖ, инвестор не может выбирать, во что конкретно будут инвестированы его деньги. </w:t>
      </w:r>
    </w:p>
    <w:p w14:paraId="463FABBA" w14:textId="77777777" w:rsidR="001E7C17" w:rsidRDefault="001E7C17" w:rsidP="001E7C17">
      <w:r>
        <w:t>С 2018 года потребители стали жаловаться на мисселинг — зачастую ИСЖ продавалось под видом выгодного депозита. Доходность инвестиционной части при этом оставляла желать лучшего. По данным ЦБ, 89% полисов ИСЖ, которые завершились в период с 2018 года по конец первого квартала 2020 года, показали доходность ниже 5%, а 19% — нулевую. С 2026 года страховщики больше не смогут продавать ИСЖ.</w:t>
      </w:r>
    </w:p>
    <w:p w14:paraId="13ABCA8D" w14:textId="77777777" w:rsidR="001E7C17" w:rsidRDefault="001E7C17" w:rsidP="001E7C17">
      <w:r>
        <w:lastRenderedPageBreak/>
        <w:t>В рамках ДСЖ инвестировать предполагается исключительно в паевые инвестиционные фонды (ПИФы). При этом, по словам госпожи Рудых, клиент самостоятельно выбирает фонды — открытые и закрытые, в которые будут вкладываться его денежные средства. В первом случае состав инвестирования достаточно четко регулируется ЦБ и в качестве основных инструментов используются акции и облигации российского рынка, говорит гендиректор «Эверия Лайф» Евгений Щекланов. Если в ПИФе доминируют облигации, то портфель можно считать консервативным, если акции — то больше сбалансированным или агрессивным, добавляет он.</w:t>
      </w:r>
    </w:p>
    <w:p w14:paraId="40863DBE" w14:textId="77777777" w:rsidR="001E7C17" w:rsidRDefault="001E7C17" w:rsidP="001E7C17">
      <w:r>
        <w:t>В случае с ЗПИФом, по словам эксперта, портфель определяет клиент по своему усмотрению, при этом страховщик может предложить модельные портфели из более сложных инструментов, которые потенциально могут приносить большую прибыль. Клиент также получает возможность обмена паев одного фонда на другой по стоимости на дату сделки в рамках условий договора, добавляют в «РСХБ-Страхование жизни». Это позволяет перейти в другой актив, если клиент видит в нем больший потенциал.</w:t>
      </w:r>
    </w:p>
    <w:p w14:paraId="78FB768A" w14:textId="77777777" w:rsidR="001E7C17" w:rsidRDefault="001E7C17" w:rsidP="001E7C17">
      <w:r>
        <w:t>При наступлении страхового случая страховая компания выплачивает страховую сумму, дополнительно к которой клиент или назначенный выгодоприобретатель получает выплату от инвестиций в паи ПИФов, говорит Елизавета Рудых. В числе страховых случаев в зависимости от условий договора могут быть дожитие до окончания срока договора, уход из жизни, обнаружение смертельно опасного заболевания, потеря трудоспособности и другие.</w:t>
      </w:r>
    </w:p>
    <w:p w14:paraId="61FF8823" w14:textId="77777777" w:rsidR="001E7C17" w:rsidRDefault="001E7C17" w:rsidP="001E7C17">
      <w:r>
        <w:t>В случае досрочного расторжения договора после окончания «периода охлаждения» клиенту выплачивается, как правило, выкупная сумма — часть внесенных средств за вычетом расходов страховой компании на ведение дела, а также стоимость паев на дату расторжения, поясняют в «РСХБ-Страхование жизни». Таким образом, при росте стоимости паев клиент может выйти из продукта с доходом, однако при снижении стоимости возможны потери части взноса, уточняют в страховой компании.</w:t>
      </w:r>
    </w:p>
    <w:p w14:paraId="2316983C" w14:textId="77777777" w:rsidR="001E7C17" w:rsidRDefault="001E7C17" w:rsidP="001E7C17">
      <w:r>
        <w:t>Возврат части страховой премии, направленной на страховое покрытие, осуществляется при расторжении договора в соответствии с Гражданским кодексом пропорционально неистекшему сроку действия договора и с учетом фактически понесенных расходов страховщика, продолжают в «РСХБ-Страхование жизни». «Например, есть 100 руб., которые пошли на страхование при сроке страхования десять лет. Если договор расторгнуть через год, то из 100 руб. будет выплачено 90 руб. пропорционально сроку»,— поясняет собеседник “Ъ” на рынке страхования. Если клиент хочет частично вывести средства, это доступно через продажу части паев ПИФов без расторжения договора.</w:t>
      </w:r>
    </w:p>
    <w:p w14:paraId="34DAF064" w14:textId="77777777" w:rsidR="001E7C17" w:rsidRDefault="001E7C17" w:rsidP="001E7C17">
      <w:r>
        <w:t xml:space="preserve">При этом в наполнении продуктов наблюдается преобладание инвестиционной части. На нее направляется 85% денежных средств, уплачиваемых клиентом, рассказывает генеральный директор «Капитал Лайф Страхование жизни» Евгений Гуревич. </w:t>
      </w:r>
    </w:p>
    <w:p w14:paraId="4E4507D1" w14:textId="77777777" w:rsidR="001E7C17" w:rsidRDefault="001E7C17" w:rsidP="001E7C17">
      <w:r>
        <w:t xml:space="preserve">ЦБ и Минфин, очевидно, ожидают увеличения страховой части через добавление социально значимых событий, например страхования от инвалидности или критических заболеваний, чтобы у продукта была сильная страховая компонента, полагает Евгений Щекланов из «Эверия Лайф». По его словам, ЦБ разослал страховщикам рекомендательное письмо с аналогичными пожеланиями. Эксперт прогнозирует, что после увеличения продаж ДСЖ игроки рынка будут внедрять новые страховые защитные функции. Такая возможность есть и сейчас, но это может сократить объем средств, </w:t>
      </w:r>
      <w:r>
        <w:lastRenderedPageBreak/>
        <w:t>направленных на инвестиции, и, соответственно, снизить доходность полиса, поэтому страховщики на это не решаются и ждут результатов первого года, поясняет господин Щекланов.</w:t>
      </w:r>
    </w:p>
    <w:p w14:paraId="4949AE73" w14:textId="77777777" w:rsidR="001E7C17" w:rsidRDefault="001E7C17" w:rsidP="001E7C17">
      <w:r>
        <w:t>Что сдерживает рост</w:t>
      </w:r>
    </w:p>
    <w:p w14:paraId="2AB63D3B" w14:textId="77777777" w:rsidR="001E7C17" w:rsidRDefault="001E7C17" w:rsidP="001E7C17">
      <w:r>
        <w:t>Пока что результаты сборов по ДСЖ не позволяют говорить о полноценном запуске страхового продукта рынком, считают в «БКС Страхование жизни». «Это можно назвать тестированием спроса и поиском оптимальной клиентской ценности»,— отмечают там.</w:t>
      </w:r>
    </w:p>
    <w:p w14:paraId="2C57D6E7" w14:textId="77777777" w:rsidR="001E7C17" w:rsidRDefault="001E7C17" w:rsidP="001E7C17">
      <w:r>
        <w:t>По мнению управляющего директора по рейтингам страховых и инвестиционных компаний агентства «Эксперт РА» Алексея Янина, вывод ДСЖ на рынок произошел в максимально неудачный период. Сдерживающим фактором выступает прежде всего эффект высокой ставки, отмечает директор департамента по инвестициям «Ренессанс Жизнь» Владимир Тураев. В таких условиях обычные депозиты более привлекательны для вложения средств населения за счет увеличившейся годовой доходности, добавляет господин Янин.</w:t>
      </w:r>
    </w:p>
    <w:p w14:paraId="40DC26EC" w14:textId="77777777" w:rsidR="001E7C17" w:rsidRDefault="001E7C17" w:rsidP="001E7C17">
      <w:r>
        <w:t xml:space="preserve">Кроме того, рост продаж ДСЖ сдерживает неопределенность с налогообложением, указывают в «БКС Страхование жизни». С 2025 года налоговые льготы для страхования жизни были отменены. Правительство планирует ввести для таких продуктов новые послабления, аналогичные другим долгосрочным инструментам, таким как индивидуальный инвестиционный счет и программа долгосрочных сбережений (ИИС и </w:t>
      </w:r>
      <w:r w:rsidRPr="001E7C17">
        <w:rPr>
          <w:b/>
        </w:rPr>
        <w:t>ПДС</w:t>
      </w:r>
      <w:r>
        <w:t>). Таким образом, страхователи получат возможность осуществлять налоговый вычет с единым для всех долгосрочных продуктов лимитом 400 тыс. руб.</w:t>
      </w:r>
    </w:p>
    <w:p w14:paraId="58CDFEC1" w14:textId="77777777" w:rsidR="001E7C17" w:rsidRDefault="001E7C17" w:rsidP="001E7C17">
      <w:r>
        <w:t xml:space="preserve">«Любители активных инвестиционных стратегий предпочитают торговать сами через брокерские приложения, менее активно инвестировать можно через механизм ПИФов, для долгосрочных консервативных накоплений помимо классического накопительного страхования жизни появилась </w:t>
      </w:r>
      <w:r w:rsidRPr="001E7C17">
        <w:rPr>
          <w:b/>
        </w:rPr>
        <w:t>ПДС</w:t>
      </w:r>
      <w:r>
        <w:t>, в которой уже есть налоговые льготы, а также государственное софинансирование»,— перечисляет господин Янин из «Эксперт РА». Из-за отсутствия налоговых льгот клиентам непонятно, в чем преимущества ДСЖ по сравнению с другими инструментами, поясняет эксперт. Таким образом, ДСЖ потерялось среди остальных возможностей и пока еще не достучалось до своей аудитории, резюмирует он.</w:t>
      </w:r>
    </w:p>
    <w:p w14:paraId="71B315D7" w14:textId="77777777" w:rsidR="001E7C17" w:rsidRDefault="001E7C17" w:rsidP="001E7C17">
      <w:r>
        <w:t>Кому подойдет ДСЖ</w:t>
      </w:r>
    </w:p>
    <w:p w14:paraId="7E59D03D" w14:textId="77777777" w:rsidR="001E7C17" w:rsidRDefault="001E7C17" w:rsidP="001E7C17">
      <w:r>
        <w:t>Тем не менее страховщики уверены, что ДСЖ найдет свою нишу, но признают, что инструмент вряд ли станет массовым. По словам господина Щекланова, этот продукт подойдет тем клиентам, у которых уже закрыта потребность в накопительном и защитном страховании, поскольку только эти продукты обеспечивают защиту капитала и здоровья. ДСЖ следует рассматривать в дополнение к инструментам с гарантированным доходом, таким как вклады, в рамках доходной части портфеля вместе с ИИС, подтверждают в «РСХБ-Страхование жизни».</w:t>
      </w:r>
    </w:p>
    <w:p w14:paraId="5696AD2B" w14:textId="77777777" w:rsidR="001E7C17" w:rsidRDefault="001E7C17" w:rsidP="001E7C17">
      <w:r>
        <w:t>В целом при выборе ДСЖ необходимо в первую очередь учитывать несколько факторов — размер комиссии за управление, которая может съедать часть доходности, и размер комиссии посреднику, снижающей размер инвестирования или страховой защиты, говорит господин Щекланов. Выбор инвестиционной части в ДСЖ, по словам аналитика проекта bitkogan Александра Ковалева, принципиально мало чем отличается от выбора стратегий доверительного управления.</w:t>
      </w:r>
    </w:p>
    <w:p w14:paraId="6D7E31F2" w14:textId="77777777" w:rsidR="001E7C17" w:rsidRDefault="001E7C17" w:rsidP="001E7C17">
      <w:r>
        <w:lastRenderedPageBreak/>
        <w:t>Он выделяет три варианта:</w:t>
      </w:r>
    </w:p>
    <w:p w14:paraId="1D4EFD43" w14:textId="77777777" w:rsidR="001E7C17" w:rsidRDefault="001E7C17" w:rsidP="001E7C17">
      <w:r>
        <w:t>консервативная стратегия — для тех, кому прежде всего важна сохранность капитала, даже если доход будет фиксированным и относительно скромным;</w:t>
      </w:r>
    </w:p>
    <w:p w14:paraId="7A56BFFD" w14:textId="77777777" w:rsidR="001E7C17" w:rsidRDefault="001E7C17" w:rsidP="001E7C17">
      <w:r>
        <w:t>умеренная стратегия — для тех, кто готов сочетать стабильные и более рисковые фонды;</w:t>
      </w:r>
    </w:p>
    <w:p w14:paraId="6D104624" w14:textId="77777777" w:rsidR="001E7C17" w:rsidRDefault="001E7C17" w:rsidP="001E7C17">
      <w:r>
        <w:t>агрессивная стратегия — для опытных инвесторов, готовых к сильным колебаниям ради потенциально высокой прибыли в долгосрочной перспективе.</w:t>
      </w:r>
    </w:p>
    <w:p w14:paraId="245FCF63" w14:textId="77777777" w:rsidR="001E7C17" w:rsidRDefault="001E7C17" w:rsidP="001E7C17">
      <w:r>
        <w:t>При консервативном риск-профиле можно выбирать фонды облигаций, недвижимости или акций «голубых фишек» как менее рискового варианта вложений, а при рациональном и агрессивном риск-профилях — вкладывать в фонды акций быстрорастущих компаний или смешанных инвестиций, отмечают в «РСХБ-Страхование жизни».</w:t>
      </w:r>
    </w:p>
    <w:p w14:paraId="0AA3C9A2" w14:textId="77777777" w:rsidR="001E7C17" w:rsidRDefault="001E7C17" w:rsidP="001E7C17">
      <w:hyperlink r:id="rId35" w:history="1">
        <w:r w:rsidRPr="00747307">
          <w:rPr>
            <w:rStyle w:val="a3"/>
          </w:rPr>
          <w:t>https://www.kommersant.ru/doc/8120920</w:t>
        </w:r>
      </w:hyperlink>
      <w:r>
        <w:t xml:space="preserve"> </w:t>
      </w:r>
    </w:p>
    <w:p w14:paraId="487AF5F6" w14:textId="77777777" w:rsidR="001E7C17" w:rsidRDefault="001E7C17" w:rsidP="001E7C17">
      <w:pPr>
        <w:pStyle w:val="2"/>
      </w:pPr>
      <w:bookmarkStart w:id="106" w:name="_Toc211581937"/>
      <w:r>
        <w:t>Эксперт, 16.10.2025, Даниил НАМЁТКИН, Как вывести экономику на траекторию роста</w:t>
      </w:r>
      <w:bookmarkEnd w:id="106"/>
    </w:p>
    <w:p w14:paraId="303ABB5B" w14:textId="77777777" w:rsidR="001E7C17" w:rsidRDefault="001E7C17" w:rsidP="008F4673">
      <w:pPr>
        <w:pStyle w:val="3"/>
      </w:pPr>
      <w:bookmarkStart w:id="107" w:name="_Toc211581938"/>
      <w:r>
        <w:t>Текущая экономическая ситуация выступает вызовом для правительства России в части задачи по выходу на целевые темпы роста экономики (выше среднемировых, или 3%). Для решения поставленной задачи требуется комплексный подход, включающий повышение эффективности бюджетной, инвестиционной, внешнеэкономической, кадровой политики.</w:t>
      </w:r>
      <w:bookmarkEnd w:id="107"/>
    </w:p>
    <w:p w14:paraId="5832557E" w14:textId="77777777" w:rsidR="001E7C17" w:rsidRDefault="001E7C17" w:rsidP="001E7C17">
      <w:r>
        <w:t>Экономическая динамика продолжает стагнировать: по данным Минэкономразвития России, в августе рост ВВП сохранился на уровне 0,4%, аналогично июлю (тогда как рост ВВП в I и II кварталах составлял 1,4% и 1,1% соответственно). В результате по итогам первых 8 месяцев 2025 г. рост экономики замедлился до 1% (в сравнении с 3-4% за аналогичные периоды 2023-2024 гг.).</w:t>
      </w:r>
    </w:p>
    <w:p w14:paraId="1E06AEE6" w14:textId="77777777" w:rsidR="001E7C17" w:rsidRDefault="001E7C17" w:rsidP="001E7C17">
      <w:r>
        <w:t>Охлаждение экономики сопровождается замедлением деловой и инвестиционной активности. Темпы роста промышленного производства опустились в августе до 0,5% в годовом выражении (после 0,7% в июле и 1,9% в июне), в том числе вследствие падения в добывающей отрасли (-2,5%). Падение грузооборота транспорта усилилось в августе до 3,2% (после 1,8% в июле).</w:t>
      </w:r>
    </w:p>
    <w:p w14:paraId="01706528" w14:textId="77777777" w:rsidR="001E7C17" w:rsidRDefault="001E7C17" w:rsidP="001E7C17">
      <w:r>
        <w:t>Для решения задачи по выходу на целевые темпы роста экономики нужен комплексный подход, включающий повышение эффективности бюджетной, инвестиционной, внешнеэкономической, кадровой политики.</w:t>
      </w:r>
    </w:p>
    <w:p w14:paraId="4FE55A77" w14:textId="77777777" w:rsidR="001E7C17" w:rsidRDefault="001E7C17" w:rsidP="001E7C17">
      <w:r>
        <w:t xml:space="preserve">Если говорить о бюджетной политике: в ближайшие годы ее приоритет - дальнейшая оптимизация расходов и совершенствование налоговой системы для повышения доходной части бюджета. Среди нововведений уже можно отметить меры, направленные на выравнивание конкурентных условий для добросовестного ведения бизнеса: снижение порога доходов, при превышении которого возникает обязанность по уплате НДС (для режима УСН). Введение новых параметров тарифов страховых взносов для субъектов МСП в зависимости от отраслевой принадлежности и увеличение налоговой нагрузки на игорный бизнес также соответствуют общей логике плана структурных изменений в российской экономике (входит в перечень поручений президента по итогам </w:t>
      </w:r>
      <w:r>
        <w:lastRenderedPageBreak/>
        <w:t>ПМЭФ-2025) - приоритет на поддержку высокотехнологичных секторов при оптимизации работы обеспечивающих отраслей.</w:t>
      </w:r>
    </w:p>
    <w:p w14:paraId="2CCC6425" w14:textId="77777777" w:rsidR="001E7C17" w:rsidRDefault="001E7C17" w:rsidP="001E7C17">
      <w:r>
        <w:t>В рамках государственной политики на рынке труда основной акцент важно ставить на комплексную работу над повышением производительности труда на всех уровнях цепочки создания стоимости, ввиду сохранения остроты проблемы с дефицитом кадров. К августу 2025 г. уровень безработицы снизился до очередного исторического минимума в 2,1%. На этом фоне заработные платы продолжают расти ускоренными темпами: в январе - июле 2025 г. номинальная зарплата увеличилась на 14,7% по сравнению с аналогичным периодом прошлого года, реальная - на 4,5%, а среднемесячный уровень достиг 99,3 тыс. руб. в июле (+16% к июлю 2024-го).</w:t>
      </w:r>
    </w:p>
    <w:p w14:paraId="382AA760" w14:textId="77777777" w:rsidR="001E7C17" w:rsidRDefault="001E7C17" w:rsidP="001E7C17">
      <w:r>
        <w:t>До 2030 г. будет сохраняться рост численности трудоспособного населения, но это будет достигнуто за счет эффекта повышения пенсионного возраста. В то же время, по оценкам Минтруда России, в перспективе до 2030 г. ожидается снижения численности населения в наиболее производительных возрастах (30-39 лет) почти на 6 млн человек. Поэтому крайне важной задачей остается обеспечение гибкости рынка труда. Прежде всего это эффективное вовлечение в экономику тех категорий, которые сейчас менее активно участвуют в рынке труда (молодежь, пенсионеры). Важным компонентом должно стать снятие ограничений по возможностям сверхурочной работы с соответствующей повышенной оплатой, снятие барьеров и стимулирование межотраслевого и межрегионального перетока рабочей силы.</w:t>
      </w:r>
    </w:p>
    <w:p w14:paraId="5763CFBC" w14:textId="77777777" w:rsidR="001E7C17" w:rsidRDefault="001E7C17" w:rsidP="001E7C17">
      <w:r>
        <w:t>В ходе реализации инвестиционной политики особое внимание важно уделить усиленному финансированию технологических проектов. Во-первых, с учетом дефицита федерального бюджета крайне важно внедрить единообразный комплексный подход по отбору и ранжированию перспективных проектов, претендующих на государственную поддержку. Это позволит приоритизировать инвестиционные проекты, обладающие наибольшими социально-экономическими и мультипликативными эффектами, а также минимизировать риски незавершения крупных капиталоемких проектов.</w:t>
      </w:r>
    </w:p>
    <w:p w14:paraId="2B25528A" w14:textId="77777777" w:rsidR="001E7C17" w:rsidRDefault="001E7C17" w:rsidP="001E7C17">
      <w:r>
        <w:t>Во-вторых, существуют риски текущей стратегии, при которой искусственно сдерживается внедрение готовых иностранных технологий (например, китайских) в ожидании разработки собственных аналогов. Однако сам процесс внедрения новых технологий целесообразно начинать параллельно с разработкой отечественных решений. Это позволит оперативно получить технологическое обновление и сформировать пул компетенций для будущего создания и внедрения уже своих технологий, основанных на реальном опыте, а не на теоретических представлениях.</w:t>
      </w:r>
    </w:p>
    <w:p w14:paraId="51DC398B" w14:textId="77777777" w:rsidR="001E7C17" w:rsidRDefault="001E7C17" w:rsidP="001E7C17">
      <w:r>
        <w:t>В части внешнеэкономической политики требуется крайне выверенный и гибкий подход по ограничению импорта, который не будет препятствовать развитию технологичных отраслей (в которых невозможно в короткие сроки реализовать полное импортозамещение).</w:t>
      </w:r>
    </w:p>
    <w:p w14:paraId="0898794B" w14:textId="77777777" w:rsidR="001E7C17" w:rsidRDefault="001E7C17" w:rsidP="001E7C17">
      <w:r>
        <w:t>Текущую ситуацию в экономике правильно рассматривать не только как совокупность вызовов, но и как пространство для возможностей. Особенно с учетом закрепившегося тренда на снижение инфляции и, следовательно, неизбежного смягчения денежно-кредитной политики, что открывает бизнесу путь к долгосрочному планированию операционной деятельности.</w:t>
      </w:r>
    </w:p>
    <w:p w14:paraId="5C71E605" w14:textId="77777777" w:rsidR="001E7C17" w:rsidRDefault="001E7C17" w:rsidP="001E7C17">
      <w:r>
        <w:lastRenderedPageBreak/>
        <w:t>Именно поэтому столь важна своевременная реализация институциональных мер (например, повышение гибкости рынка труда, реформирование института банкротства, ускорение инвестиционного строительного цикла и т.д.), которые готовит правительство и которые станут основой ускорения темпов роста экономики, когда закончится действие нынешнего объективного ограничителя - недостатка спроса. Соответствующая нормативная база нужна уже сегодня. И каждый такой институциональный закон может без преувеличения дать конкретный вклад в рост ВВП в последующие годы.</w:t>
      </w:r>
    </w:p>
    <w:p w14:paraId="18923B5D" w14:textId="77777777" w:rsidR="001E7C17" w:rsidRDefault="001E7C17" w:rsidP="001E7C17">
      <w:r>
        <w:t>Даниил Намёткин, директор центра инвестиционного анализа и макроэкономических исследований Центра стратегических разработок</w:t>
      </w:r>
    </w:p>
    <w:p w14:paraId="3CFC27B1" w14:textId="77777777" w:rsidR="001E7C17" w:rsidRDefault="001E7C17" w:rsidP="001E7C17">
      <w:hyperlink r:id="rId36" w:history="1">
        <w:r w:rsidRPr="00747307">
          <w:rPr>
            <w:rStyle w:val="a3"/>
          </w:rPr>
          <w:t>https://expert.ru/mnenie/perezagruzka-protiv-stagnatsii/</w:t>
        </w:r>
      </w:hyperlink>
      <w:r>
        <w:t xml:space="preserve"> </w:t>
      </w:r>
    </w:p>
    <w:p w14:paraId="308B8107" w14:textId="77777777" w:rsidR="007C7DFC" w:rsidRDefault="007C7DFC" w:rsidP="007C7DFC">
      <w:pPr>
        <w:pStyle w:val="2"/>
      </w:pPr>
      <w:bookmarkStart w:id="108" w:name="_Toc211581939"/>
      <w:r>
        <w:t>Ведомости</w:t>
      </w:r>
      <w:r w:rsidRPr="007C7DFC">
        <w:t xml:space="preserve">, </w:t>
      </w:r>
      <w:r>
        <w:t>17.10.2025</w:t>
      </w:r>
      <w:r w:rsidRPr="007C7DFC">
        <w:t xml:space="preserve">, </w:t>
      </w:r>
      <w:r>
        <w:t>Консенсус-прогноз «Ведомостей»: каким будет решение ЦБ по ключевой ставке</w:t>
      </w:r>
      <w:bookmarkEnd w:id="108"/>
    </w:p>
    <w:p w14:paraId="72E1A735" w14:textId="77777777" w:rsidR="007C7DFC" w:rsidRDefault="007C7DFC" w:rsidP="007C7DFC">
      <w:pPr>
        <w:pStyle w:val="3"/>
      </w:pPr>
      <w:bookmarkStart w:id="109" w:name="_Toc211581940"/>
      <w:r>
        <w:t>Эксперты разошлись во мнениях о следующем шаге Банка России по ключевой ставке на заседании 24 октября, следует из опроса экономистов и представителей бизнеса, проведенного "Ведомостями". За сохранение текущего уровня в 17% высказались 10 из 22 респондентов. Eще шесть ждут снижения на 1 процентный пункт (п. п.) до 16%. Один из них не исключил промежуточный вариант - 16,5%. Eще пять опрошенных экспертов не дают конкретной оценки и приводят диапазон. Двое из них выступают за снижение ставки до 16 или 16,5%, двое - ждут сохранения на уровне 17%, но также допускают снижение до 16-16,5%. И один эксперт считает возможным снижение ставки сразу на 2 п. п. - до 15% - или на 1 п. п. - до 16%.</w:t>
      </w:r>
      <w:bookmarkEnd w:id="109"/>
    </w:p>
    <w:p w14:paraId="55D888E6" w14:textId="77777777" w:rsidR="007C7DFC" w:rsidRDefault="007C7DFC" w:rsidP="007C7DFC">
      <w:r>
        <w:t>На предыдущем заседании 12 сентября ЦБ решил опустить ключевую ставку на 1 п. п. до 17% годовых. Это решение допускали 11 из 23 экспертов, опрошенных "Ведомостями". На предыдущем заседании регулятор оставил нейтральный сигнал. ЦБ сообщил, что экономика продолжает возвращаться к траектории сбалансированного роста, при этом проинфляционные факторы по-прежнему преобладают, активизировался рост кредитования, а инфляционные ожидания остаются высокими.</w:t>
      </w:r>
    </w:p>
    <w:p w14:paraId="6F08C814" w14:textId="77777777" w:rsidR="007C7DFC" w:rsidRDefault="007C7DFC" w:rsidP="007C7DFC">
      <w:r>
        <w:t>Ожидания россиян по росту цен в ближайшие три месяца снизились в сентябре до 12,6% против 13,5% в августе, следует из результатов опроса ООО "ИнФОМ" по заказу Банка России. В июле они составляли 13%. Наблюдаемая гражданами инфляция в сентябре также резко снизилась до 14,7% после 16,1% в августе. Ценовые ожидания предприятий в октябре относительно сентября увеличились до средних значений 2023 г. Средний ожидаемый темп прироста цен на следующие три месяца (в годовом выражении) в октябре составил 4,2% после 2,9% в сентябре. Зампред Банка России Алексей Заботкин отмечал, что снижение инфляционных ожиданий в будущем может происходить медленнее из-за роста цен на бензин и анонсированного ранее повышения ставки НДС с 20 до 22%.</w:t>
      </w:r>
    </w:p>
    <w:p w14:paraId="3EF09004" w14:textId="77777777" w:rsidR="007C7DFC" w:rsidRDefault="007C7DFC" w:rsidP="007C7DFC">
      <w:r>
        <w:t xml:space="preserve">Жесткий рынок труда также вызывает беспокойство ЦБ. Заботкин говорил, что исторический минимум безработицы в августе - 2,1% - точно будет предметом детального разбора на октябрьском заседании". Однако аналитики ЦБ полагают, что "данные опросов и резкое охлаждение рекрутинговой активности указывают на </w:t>
      </w:r>
      <w:r>
        <w:lastRenderedPageBreak/>
        <w:t>перспективы постепенной нормализации ситуации на рынке труда в обозримом будущем".</w:t>
      </w:r>
    </w:p>
    <w:p w14:paraId="2DD1C0E5" w14:textId="77777777" w:rsidR="007C7DFC" w:rsidRDefault="007C7DFC" w:rsidP="007C7DFC">
      <w:r>
        <w:t>Бюджет стал еще одним фактором, который способен повлиять на решение регулятора. ЦБ расценивает проект на 2026-2028 гг. как дезинфляционный, заявила председатель регулятора Эльвира Набиуллина на Международном банковском форуме. Она добавила, что чем сильнее государство наращивает долг, тем выше регулятор должен поддерживать ставки. Минфин выбрал путь повышения налогов, а не наращивания заимствований, так как неконтролируемое наращивание госдолга привело бы к разгону инфляции и, как следствие, к росту ключевой ставки, говорил министр финансов Антон Силуанов в интервью ТАСС. По его словам, именно уровень ключевой ставки является принципиальным для роста инвестиций и экономики.</w:t>
      </w:r>
    </w:p>
    <w:p w14:paraId="62E1EA0E" w14:textId="77777777" w:rsidR="007C7DFC" w:rsidRDefault="007C7DFC" w:rsidP="007C7DFC">
      <w:r>
        <w:t>Текущий среднесрочный прогноз ЦБ предполагает, что с 28 июля и до конца 2025 г. средняя ключевая ставка будет находиться в диапазоне 16,3-18% и составит 12-13% в 2026 г. На 2027-2028 гг. прогноз на уровне 7,5-8,5%. Инфляцию в 2025 г. регулятор ожидает в диапазоне 6-7%. Предстоящее заседание станет опорным, ЦБ вновь пересмотрит среднесрочный прогноз.</w:t>
      </w:r>
    </w:p>
    <w:p w14:paraId="0FDD0543" w14:textId="77777777" w:rsidR="007C7DFC" w:rsidRDefault="007C7DFC" w:rsidP="007C7DFC">
      <w:r>
        <w:t>По данным Росстата, годовая инфляция в сентябре замедлилась до 7,98% после 8,14% в августе, следует из данных Росстата. При этом цены в месячном выражении вновь вернулись к росту (+0,34%) после дефляции на 0,4% в августе. С начала года рост цен составил 4,29%.</w:t>
      </w:r>
    </w:p>
    <w:p w14:paraId="2D1F9D94" w14:textId="77777777" w:rsidR="007C7DFC" w:rsidRDefault="007C7DFC" w:rsidP="007C7DFC">
      <w:r>
        <w:t>Факторы в пользу сохранения ставки</w:t>
      </w:r>
    </w:p>
    <w:p w14:paraId="30ED001F" w14:textId="77777777" w:rsidR="007C7DFC" w:rsidRDefault="007C7DFC" w:rsidP="007C7DFC">
      <w:r>
        <w:t>В пользу сохранения ставки звучит аргумент об анонсированном повышении ставки НДС на 2 п. п. с нового года. По мнению аналитиков ЦБ, он добавит к индексу потребительских цен (ИПЦ) около 0,6-0,8 п. п. с учетом неполного переноса в цены и вторичных эффектов. Минфин оценил вклад повышения НДС в инфляцию в 1 п. п. Реакция ДКП (на краткосрочный эффект от повышения НДС) требуется только для минимизации вторичных эффектов на инфляцию через ожидания, говорится в докладе "О чем говорят тренды".</w:t>
      </w:r>
    </w:p>
    <w:p w14:paraId="0F2A786F" w14:textId="77777777" w:rsidR="007C7DFC" w:rsidRDefault="007C7DFC" w:rsidP="007C7DFC">
      <w:r>
        <w:t>В I квартале 2026 г. возможно ускорение инфляции из-за налогового фактора, после чего ожидается нейтральное или слабое дезинфляционное влияние из-за сдерживания спроса, полагает руководитель отдела макроэкономического анализа ФГ "Финам" Ольга Беленькая. Негативный эффект может заставить регулятора взять паузу в смягчении ДКП в конце текущего или начале следующего года, отмечает начальник отдела анализа банков и денежного рынка ИК "Велес капитал" Юрий Кравченко.</w:t>
      </w:r>
    </w:p>
    <w:p w14:paraId="6B5B05A0" w14:textId="77777777" w:rsidR="007C7DFC" w:rsidRDefault="007C7DFC" w:rsidP="007C7DFC">
      <w:r>
        <w:t>Такого же мнения придерживается замгендиректора "ААА управление капиталом" Владимир Цибанов. По его словам, решение о повышении НДС окажет дополнительное влияние на ожидания хозяйствующих субъектов.</w:t>
      </w:r>
    </w:p>
    <w:p w14:paraId="1DF3BA05" w14:textId="77777777" w:rsidR="007C7DFC" w:rsidRDefault="007C7DFC" w:rsidP="007C7DFC">
      <w:r>
        <w:t>Компании уже частично закладывают рост налогов, поэтому цены могут начать расти еще до 1 января, предупреждает руководитель направления информационно-аналитического контента "Альфа-инвестиций" Василий Карпунин. Он полагает, что это способно вызвать локальный всплеск розничного оборота и ЦБ будет действовать аккуратно, чтобы не спровоцировать новый виток перегрева. Новость про НДС уже заложена в прогноз ЦБ и значимо не меняет траекторию ставки, возражает профессор Российской экономической школы Олег Шибанов.</w:t>
      </w:r>
    </w:p>
    <w:p w14:paraId="2A342510" w14:textId="77777777" w:rsidR="007C7DFC" w:rsidRDefault="007C7DFC" w:rsidP="007C7DFC">
      <w:r>
        <w:lastRenderedPageBreak/>
        <w:t>Совокупное влияние бюджетной политики в краткосрочном периоде проинфляционное, но на горизонте лагов действия ДКП в 3-6 месяцев его нужно считать скорее нейтральным, что позволит ЦБ смягчать политику в конце 2025 г., подтверждает старший директор группы суверенных и региональных рейтингов АКРА Дмитрий Куликов.</w:t>
      </w:r>
    </w:p>
    <w:p w14:paraId="2D7EA916" w14:textId="77777777" w:rsidR="007C7DFC" w:rsidRDefault="007C7DFC" w:rsidP="007C7DFC">
      <w:r>
        <w:t>При этом произошло значительное увеличение предполагаемого дефицита бюджета по итогам 2025 г. до 5,7 трлн руб. по сравнению с запланированным ранее уровнем в 1,17 трлн руб. и 3,79 трлн руб. после корректировки летом, напоминает ведущий аналитик "Цифра брокера" Наталия Пырьева. Минфин оценивает бюджетный стимул вблизи 2% ВВП в 2025 г., а совокупный размер фискального импульса в 2022-2024 гг. составил более 10% ВВП, отмечает старший экономист Инвестбанка "Синара" Сергей Коныгин. Без дефицита федерального бюджета мы могли бы видеть динамику ВВП в отрицательной зоне и Банку России бы пришлось снижать ставку, поясняет Федоров. Он добавляет, что ЦБ притормозил цикл снижения ставки на фоне расширения дефицита бюджета этого года.</w:t>
      </w:r>
    </w:p>
    <w:p w14:paraId="6F297566" w14:textId="77777777" w:rsidR="007C7DFC" w:rsidRDefault="007C7DFC" w:rsidP="007C7DFC">
      <w:r>
        <w:t>ЦБ важно сохранить у бизнеса ожидания жесткой ДКП в следующем году, пока идет формирование бюджетов компаний, в том числе фондов оплаты труда, считает главный экономист "БКС мир инвестиций" Илья Федоров. Директор Центра региональной политики ИПЭИ РАНХиГС Владимир Климанов предупреждает, что в перспективе Банк России может вновь повысить ставку, если будут окончательно утверждены решения о повышении НДС, а рост цен превысит прогнозные значения и усилит инфляционные ожидания.</w:t>
      </w:r>
    </w:p>
    <w:p w14:paraId="2489C40A" w14:textId="77777777" w:rsidR="007C7DFC" w:rsidRDefault="007C7DFC" w:rsidP="007C7DFC">
      <w:r>
        <w:t>Факторы в пользу снижения ставки</w:t>
      </w:r>
    </w:p>
    <w:p w14:paraId="54328262" w14:textId="77777777" w:rsidR="007C7DFC" w:rsidRDefault="007C7DFC" w:rsidP="007C7DFC">
      <w:r>
        <w:t>ЦБ продолжит цикл смягчения денежно-кредитной политики, пусть даже в незначительном объеме. Об этом говорит оценка бюджета как дезинфляционного фактора, надеется глава подкомитета "Деловой России" по публичным рынкам капитала Алексей Лазутин. Кроме того, Набиуллина 9 октября упоминала, что сохраняется пространство для снижения ключевой ставки, напомнил он.</w:t>
      </w:r>
    </w:p>
    <w:p w14:paraId="30C0BFC5" w14:textId="77777777" w:rsidR="007C7DFC" w:rsidRDefault="007C7DFC" w:rsidP="007C7DFC">
      <w:r>
        <w:t>Сохранение ставки на прежнем уровне вызвало бы критику со стороны экспертного и бизнес-сообщества, тогда как небольшое снижение позволит регулятору показать готовность следовать ранее обозначенному курсу на смягчение ДКП, аргументирует Климанов. Он добавляет, что инфляционные процессы в России развиваются независимо от умеренных изменений ставки и оживление кредитования связано, скорее, с ожиданиями дальнейшего смягчения политики.</w:t>
      </w:r>
    </w:p>
    <w:p w14:paraId="6D89BE0F" w14:textId="77777777" w:rsidR="007C7DFC" w:rsidRDefault="007C7DFC" w:rsidP="007C7DFC">
      <w:r>
        <w:t>Снижению ключевой ставки может способствовать падение экономической активности: рост ВВП в III квартале 2025 г. может уменьшиться до 0,5% год к году после 1,1% в I квартале 2025 г., говорит главный экономист Газпромбанка Павел Бирюков. Кроме того, инфляция по итогам сентября с сезонной корректировкой оказалась ниже прогноза ЦБ (6,7% против 8,5% у регулятора). Дополнительным доводом может стать и обновленный проект бюджета, названный ЦБ "дезинфляционным", отмечает Бирюков.</w:t>
      </w:r>
    </w:p>
    <w:p w14:paraId="584D28F4" w14:textId="77777777" w:rsidR="007C7DFC" w:rsidRDefault="007C7DFC" w:rsidP="007C7DFC">
      <w:r>
        <w:t>Неоднозначная инфляция</w:t>
      </w:r>
    </w:p>
    <w:p w14:paraId="2328FAE0" w14:textId="77777777" w:rsidR="007C7DFC" w:rsidRDefault="007C7DFC" w:rsidP="007C7DFC">
      <w:r>
        <w:t xml:space="preserve">По оценке ЦБ, рост потребительских цен увеличился до 6,7% месяц к месяцу в сентябре после 4,0% в августе (оценки с исключением сезонного фактора). Как сообщили аналитики ЦБ, устойчивый рост цен, очищенный от разовых факторов, в целом не </w:t>
      </w:r>
      <w:r>
        <w:lastRenderedPageBreak/>
        <w:t>изменился и остается выше 4% в пересчете на год. Ранее Банк России оценивал устойчивую инфляцию последних месяцев в диапазоне 4-6% с исключением сезонности.</w:t>
      </w:r>
    </w:p>
    <w:p w14:paraId="762D1BDE" w14:textId="77777777" w:rsidR="007C7DFC" w:rsidRDefault="007C7DFC" w:rsidP="007C7DFC">
      <w:r>
        <w:t>Пырьева ожидает рост цен на уровне 7% на конец 2025 г. По ее словам, вклад в инфляцию вносит удорожание бензина из-за атак на российские НПЗ и дефицит предложения, несмотря на действующий запрет на экспорт бензина. Инфляция будет находиться вблизи верхнего уровня диапазона 6-7%, полагает руководитель отдела инвестиционного консультирования клиентов сервиса "Газпромбанк инвестиций" Андрей Ванин.</w:t>
      </w:r>
    </w:p>
    <w:p w14:paraId="3B931234" w14:textId="77777777" w:rsidR="007C7DFC" w:rsidRDefault="007C7DFC" w:rsidP="007C7DFC">
      <w:r>
        <w:t>В банке Дом.РФ также ожидают рост цен ближе к верхней границе - 7,1-7,2% на фоне ожидаемого переноса повышения НДС в цены. В условиях роста заработных плат (на 16% по итогам августа) и высокого спроса у продавцов есть пока возможность протестировать объем переноса издержек, допускает директор по макроэкономическому анализу банка Дом.РФ Жанна Смирнова.</w:t>
      </w:r>
    </w:p>
    <w:p w14:paraId="142E26CA" w14:textId="77777777" w:rsidR="007C7DFC" w:rsidRDefault="007C7DFC" w:rsidP="007C7DFC">
      <w:r>
        <w:t>Управляющий директор рейтинговой службы НРА Сергей Гришунин на конец года ожидает инфляцию в диапазоне 7,8-8%. На конец 2025 г. рост ИПЦ будет близко к середине июльского диапазона среднесрочного прогноза Банка России - примерно 6,5%, говорит Куликов.</w:t>
      </w:r>
    </w:p>
    <w:p w14:paraId="4992DB50" w14:textId="77777777" w:rsidR="007C7DFC" w:rsidRDefault="007C7DFC" w:rsidP="007C7DFC">
      <w:r>
        <w:t>Скромный рост ВВП</w:t>
      </w:r>
    </w:p>
    <w:p w14:paraId="21F4744A" w14:textId="77777777" w:rsidR="007C7DFC" w:rsidRDefault="007C7DFC" w:rsidP="007C7DFC">
      <w:r>
        <w:t>Eсли цикл снижения ставки возобновится на одном из следующих заседаний, то по итогам 2026 г. стоит ждать рост ВВП в районе 1%, прогнозирует Ванин. Компании все еще наращивают инвестиции, но темпы этого роста в III квартале 2025 г. были минимальными за последние три года, указывает доцент факультета экономических наук НИУ ВШЭ Анна Федюнина. Она добавляет, что бизнес не ожидает улучшения ситуации в IV квартале. Рост ВВП в оставшуюся часть года будет достаточным для поддержания экономической активности, но недостаточным для уверенного восстановления, говорит Федюнина.</w:t>
      </w:r>
    </w:p>
    <w:p w14:paraId="3A1E07C3" w14:textId="77777777" w:rsidR="007C7DFC" w:rsidRDefault="007C7DFC" w:rsidP="007C7DFC">
      <w:r>
        <w:t>Темпы роста ВВП в жестких денежно-кредитных условиях в 2025 г. составят около 0,8-1%, прогнозирует Гришунин. Рост экономики будет чуть выше 1% в 2025 г. и 1,5% в 2026 г., прогнозирует Коныгин. Оценки по росту экономики в этом году находятся от 0,5 до 1%, говорит Федоров. Куликов прогнозирует около 1%. Рост ВВП по итогам года будет на уровне 1,1%, инвестиции окажутся в диапазоне 3-5%, считает Смирнова. В IV квартале можно ожидать довольно медленного роста инвестиций - на 1% год к году и ВВП - около 0,7%, считает Шибанов.</w:t>
      </w:r>
    </w:p>
    <w:p w14:paraId="2D1C8541" w14:textId="77777777" w:rsidR="007C7DFC" w:rsidRDefault="007C7DFC" w:rsidP="007C7DFC">
      <w:r>
        <w:t>В сентябре Минэкономразвития представило прогноз, согласно которому рост ВВП ожидается на уровне 1% в 2025 г. и 1,3% в 2026 г.</w:t>
      </w:r>
    </w:p>
    <w:p w14:paraId="3A30D80B" w14:textId="77777777" w:rsidR="007C7DFC" w:rsidRDefault="007C7DFC" w:rsidP="007C7DFC">
      <w:r>
        <w:t>***</w:t>
      </w:r>
    </w:p>
    <w:p w14:paraId="7EDCF822" w14:textId="77777777" w:rsidR="007C7DFC" w:rsidRDefault="007C7DFC" w:rsidP="007C7DFC">
      <w:r>
        <w:t>Участники опроса</w:t>
      </w:r>
    </w:p>
    <w:p w14:paraId="7E281DE5" w14:textId="77777777" w:rsidR="007C7DFC" w:rsidRDefault="007C7DFC" w:rsidP="007C7DFC">
      <w:r>
        <w:t>В опросе "Ведомостей" приняли участие представители 22 организаций - ФГ "Финам", "Газпромбанк инвестиций", ИК "Велес капитал", "БКС мир инвестиций", УК "Альфа-капитал", "Цифра брокера", "РСХБ управление активами", "Альфа-инвестиций", банка "Русский стандарт", банка Дом.РФ, Совкомбанка, Газпромбанка, РАНХиГС, РЭШ, ВШЭ, РЭУ им. Плеханова, рейтинговых агентств АКРА, НРА и "Эксперт РА", "Деловой России" и Telegram-каналов Spydell_finance и Truevalue.</w:t>
      </w:r>
    </w:p>
    <w:p w14:paraId="640FC99C" w14:textId="77777777" w:rsidR="007C7DFC" w:rsidRDefault="007C7DFC" w:rsidP="007C7DFC">
      <w:r>
        <w:lastRenderedPageBreak/>
        <w:t>Ксения Котченко</w:t>
      </w:r>
    </w:p>
    <w:p w14:paraId="4CB64368" w14:textId="77777777" w:rsidR="002B05B0" w:rsidRDefault="002B05B0" w:rsidP="002B05B0">
      <w:pPr>
        <w:pStyle w:val="2"/>
      </w:pPr>
      <w:bookmarkStart w:id="110" w:name="_Toc211581941"/>
      <w:r>
        <w:t>Известия</w:t>
      </w:r>
      <w:r w:rsidRPr="00115B6E">
        <w:t>,</w:t>
      </w:r>
      <w:r w:rsidRPr="002B05B0">
        <w:t xml:space="preserve"> </w:t>
      </w:r>
      <w:r>
        <w:t>17.10.2025</w:t>
      </w:r>
      <w:r w:rsidRPr="00115B6E">
        <w:t xml:space="preserve">, </w:t>
      </w:r>
      <w:r>
        <w:t>Осенние заморозки</w:t>
      </w:r>
      <w:bookmarkEnd w:id="110"/>
    </w:p>
    <w:p w14:paraId="0744CF8A" w14:textId="77777777" w:rsidR="002B05B0" w:rsidRDefault="002B05B0" w:rsidP="002B05B0">
      <w:pPr>
        <w:pStyle w:val="3"/>
      </w:pPr>
      <w:bookmarkStart w:id="111" w:name="_Toc211581942"/>
      <w:r>
        <w:t>Центробанк сохранит ключевую ставку на уровне 17% в октябре, следует из консенсус-прогноза "Известий". Причины - высокие инфляционные ожидания населения, повышение стоимости топлива и кредитования. Банк России пока не уверен в тренде на замедление роста цен, поэтому предпочтёт двигаться более медленными шагами. Дефицит кадров на рынке и высокая инфляция способны заставить регулятора сохранить ключевую на том же уровне вплоть до конца года. Что будет влиять на решения ЦБ - в материале "Известий".</w:t>
      </w:r>
      <w:bookmarkEnd w:id="111"/>
    </w:p>
    <w:p w14:paraId="75DAA40A" w14:textId="77777777" w:rsidR="002B05B0" w:rsidRDefault="002B05B0" w:rsidP="002B05B0">
      <w:r>
        <w:t>ЦБ сделает паузу в смягчении денежно-кредитной политики - он сохранит ключевую ставку на уровне 17% по итогам заседания 24 октября. В этом уверены 17 из 20 опрошенных "Известиями" аналитиков и участников рынка. Четверо из них всё же допускают снижение ставки в пределах 0,5-1 п.п., лишь три эксперта - до 16% в базовом сценарии.</w:t>
      </w:r>
    </w:p>
    <w:p w14:paraId="5FD41BB3" w14:textId="77777777" w:rsidR="002B05B0" w:rsidRDefault="002B05B0" w:rsidP="002B05B0">
      <w:r>
        <w:t>Пауза выглядит оправданной: в сентябре инфляция ускорилась, а её устойчивые компоненты остаются выше целевых 4%, отметила глава отдела макроэкономического анализа ФГ "Финам" Ольга Беленькая. Недельные данные Росстата подтверждают ускорение инфляции и в октябре. Основные факторы - рост цен на плодоовощную продукцию и бензин, а также подорожание продовольствия, лекарств, электроники и импортных автомобилей.</w:t>
      </w:r>
    </w:p>
    <w:p w14:paraId="67379CD5" w14:textId="77777777" w:rsidR="002B05B0" w:rsidRDefault="002B05B0" w:rsidP="002B05B0">
      <w:r>
        <w:t>Напряжённость на рынке труда сохраняется - безработица достигла исторического минимума в 2,1%, отметила Ольга Беленькая. Зарплаты растут высокими темпами - 16% по итогам августа, что подпитывает увеличение спроса, уточнила директор по макроэкономическому анализу банка "Дом.РФ" Жанна Смирнова. В августе потребление непродовольственных товаров удвоилось, а услуг общественного питания - подскочило до 9,1%, показывая, что спрос в экономике остаётся высоким.</w:t>
      </w:r>
    </w:p>
    <w:p w14:paraId="5B888C6A" w14:textId="77777777" w:rsidR="002B05B0" w:rsidRDefault="002B05B0" w:rsidP="002B05B0">
      <w:r>
        <w:t>- Деловая активность объективно замедлилась, и её охлаждение заметно, то есть денежно-кредитная политика дала ожидаемый эффект, - отметил старший директор группы суверенных и региональных рейтингов АКРА Дмитрий Куликов.</w:t>
      </w:r>
    </w:p>
    <w:p w14:paraId="207FB413" w14:textId="77777777" w:rsidR="002B05B0" w:rsidRDefault="002B05B0" w:rsidP="002B05B0">
      <w:r>
        <w:t>Другой крайне важный для ЦБ фактор - инфляционные ожидания - сохраняет своё негативное влияние. По данным регулятора, показатель снизился до 12,6%. Однако этот уровень считается высоким, отметил начальник отдела кредитного анализа и макроэкономики "РСХБ Управление активами" Павел Паевский. Это значит, что население всё ещё верит в то, что цены в будущем будут повышаться - это разгоняет потребление в моменте и не даёт ему замедлиться.</w:t>
      </w:r>
    </w:p>
    <w:p w14:paraId="5E2BF027" w14:textId="77777777" w:rsidR="002B05B0" w:rsidRDefault="002B05B0" w:rsidP="002B05B0">
      <w:r>
        <w:t>- Также отмечается ускорение роста кредитования и потребления в июле-августе, что усиливает инфляционное давление, - уточнила Ольга Бе ленькая.</w:t>
      </w:r>
    </w:p>
    <w:p w14:paraId="56A8EB4C" w14:textId="77777777" w:rsidR="002B05B0" w:rsidRDefault="002B05B0" w:rsidP="002B05B0">
      <w:r>
        <w:t>Пауза в октябре даст регулятору время оценить эффект от уже проведённого смягчения политики, полагает эксперт. Завремя до следующего заседания влияние проинфляционных факторов должно снизиться, что даст ЦБ больше возможностей для снижения ключевой.</w:t>
      </w:r>
    </w:p>
    <w:p w14:paraId="2957A85D" w14:textId="77777777" w:rsidR="002B05B0" w:rsidRDefault="002B05B0" w:rsidP="002B05B0">
      <w:r>
        <w:lastRenderedPageBreak/>
        <w:t>Базовый прогноз предполагает снижение ставки до 16% к концу 2025 года, считает старший аналитик отдела анализа финансовых рынков "КИТ Финанс" Павел Верёвкин. Это может произойти уже на октябрьском заседании или с чуть большей вероятностью в декабре. Более резкие шаги маловероятны из-за сохраняющихся инфляционных рисков.</w:t>
      </w:r>
    </w:p>
    <w:p w14:paraId="22E2C4E3" w14:textId="77777777" w:rsidR="002B05B0" w:rsidRDefault="002B05B0" w:rsidP="002B05B0">
      <w:r>
        <w:t>Тем не менее существует угроза того, что ставка не снизится вплоть до конца года. По данным Росстата, экономика замедляется, но в июле-августе ускорился рост потребления, кредитования и зарплат - всё это поддерживает спрос в экономике, который пытается замедлить регулятор. Опросы показывают: ситуация на рынке труда постепенно улучшается, а нехватка работников немного уменьшилась, но в любом случае жесткость денежно-кредитной политики в ближайшие месяцы может сохраниться.</w:t>
      </w:r>
    </w:p>
    <w:p w14:paraId="70A80EC8" w14:textId="77777777" w:rsidR="002B05B0" w:rsidRDefault="002B05B0" w:rsidP="002B05B0">
      <w:r>
        <w:t>Самый заметный фактор сейчас - это топливо, отметила директор по макроэкономическому анализу банка "Дом.РФ" Жанна Смирнова. Рост его стоимости на фоне снижения предложения влияет на общие цены и инфляционные ожидания. В целом проинфляционные риски увеличились по сравнению слетом.</w:t>
      </w:r>
    </w:p>
    <w:p w14:paraId="7A4BF215" w14:textId="77777777" w:rsidR="002B05B0" w:rsidRDefault="002B05B0" w:rsidP="002B05B0">
      <w:r>
        <w:t>В этом году рост экономики может замедлиться до 0,8% после 4,3% в 2024-м, ожидает главный аналитик Совкомбанка Михаил Васильев. Это связано с общим спадом деловой активности, более низкими инвестициями и умеренным ростом потребления, добавил он.</w:t>
      </w:r>
    </w:p>
    <w:p w14:paraId="4E931154" w14:textId="77777777" w:rsidR="002B05B0" w:rsidRDefault="002B05B0" w:rsidP="002B05B0">
      <w:r>
        <w:t>Сохранение ключевой на уровне 17% уже учтено рынком и не должно повлиять на курс рубля, однако в среднесрочной перспективе высокая ставка поддержит его, повышая привлекательность рублёвых сбережений и снижая спрос на импорт и валюту, отметил Михаил Васильев. В ближайшие недели нацвалюта, по его оценке, вероятно, останется крепкой, торгуясь в диапазоне 76-82 за доллар, 10,6-11,4 за юань и 88-95 за евро.</w:t>
      </w:r>
    </w:p>
    <w:p w14:paraId="7B0CAD89" w14:textId="77777777" w:rsidR="002B05B0" w:rsidRDefault="002B05B0" w:rsidP="002B05B0">
      <w:r>
        <w:t>В то же время из-за подорожания основных товаров инфляционные ожидания россиян в октябре могут заметно вырасти, считает главный аналитик банка "Санкт-Петербург" Виктор Григорьев. Такое повышение цен предсказуемо, но, если рост ожиданий инфляции превысит прогнозы Банка России, у регулятора появится веский аргумент, чтобы отложить снижение ключевой ставки.</w:t>
      </w:r>
    </w:p>
    <w:p w14:paraId="306A61CC" w14:textId="77777777" w:rsidR="002B05B0" w:rsidRDefault="002B05B0" w:rsidP="002B05B0">
      <w:r>
        <w:t>По словам зампреда ЦБ Алексея Заботкина, после замедления инфляции по итогам 2025-го до 6-7% в следующем году экономика вернётся к "устойчиво низкой инфляции" на уровне цели в 4%. Однако, по мнению Михаила Васильева, риски её выхода в верхнюю часть диапазона ЦБ сохраняются.</w:t>
      </w:r>
    </w:p>
    <w:p w14:paraId="7C36A0DA" w14:textId="77777777" w:rsidR="002B05B0" w:rsidRDefault="002B05B0" w:rsidP="002B05B0">
      <w:r>
        <w:t>Евгений Грачев</w:t>
      </w:r>
    </w:p>
    <w:p w14:paraId="56C5D1EA" w14:textId="77777777" w:rsidR="00E11A11" w:rsidRDefault="00E11A11" w:rsidP="00E11A11">
      <w:pPr>
        <w:pStyle w:val="2"/>
      </w:pPr>
      <w:bookmarkStart w:id="112" w:name="_Toc211581943"/>
      <w:r>
        <w:lastRenderedPageBreak/>
        <w:t>Коммерсантъ, 17.10.2025</w:t>
      </w:r>
      <w:r w:rsidRPr="00115B6E">
        <w:t xml:space="preserve">, </w:t>
      </w:r>
      <w:r>
        <w:t>Опять копить</w:t>
      </w:r>
      <w:bookmarkEnd w:id="112"/>
    </w:p>
    <w:p w14:paraId="7E12EE9F" w14:textId="77777777" w:rsidR="00E11A11" w:rsidRDefault="00E11A11" w:rsidP="00E11A11">
      <w:pPr>
        <w:pStyle w:val="3"/>
      </w:pPr>
      <w:bookmarkStart w:id="113" w:name="_Toc211581944"/>
      <w:r>
        <w:t>Крупнейшие банки в условиях сохранения жесткой монетарной политики ЦБ начали повышать ставки по депозитам. Такие действия во многом продиктованы конкуренцией за розничных клиентов, которые все еще предпочитают сберегательные инструменты. Впрочем, такие предложения ограничены по времени или определяются дополнительными условиями. Но с приближением новогодних праздников и сохранением консервативной политики ЦБ количество таких предложений будет увеличиваться.</w:t>
      </w:r>
      <w:bookmarkEnd w:id="113"/>
    </w:p>
    <w:p w14:paraId="37594A31" w14:textId="77777777" w:rsidR="00E11A11" w:rsidRDefault="00E11A11" w:rsidP="00E11A11">
      <w:r>
        <w:t>16 октября сразу два крупных банка повысили ставки по рублевым вкладам. У ВТБ максимальная ставка по трехмесячному депозиту составила 16% годовых, по депозитам от шести месяцев до полутора лет — 15% годовых. Банк «Дом.РФ» повысил максимальную ставку по трехмесячному вкладу до 17% годовых. На этой неделе повышали ставки Яндекс-банк и МКБ. В целом после сентябрьского заседания ЦБ о повышении ставок по вкладам также объявляли Т-Банк, Газпромбанк, Совкомбанк.</w:t>
      </w:r>
    </w:p>
    <w:p w14:paraId="777FFA29" w14:textId="77777777" w:rsidR="00E11A11" w:rsidRDefault="00E11A11" w:rsidP="00E11A11">
      <w:r>
        <w:t>Такие действия привели к замедлению общего снижения ставок на депозитном рынке. По данным Банка России, средняя максимальная ставка по десяти крупнейшим банкам с третьей декады мая по первую декаду августа снизилась на 3,4 процентного пункта (п. п.), до менее 16% годовых. Однако на первую декаду октября она опустилась лишь до 15,5% годовых. Согласно данным индекса вкладов финансового маркетплейса «Финуслуги» (учитывает вклады на 100 тыс. руб. без спецусловий), за последний месяц четыре банка из топ-20 повысили ставки по вкладам (на 0,1–3,8 п. п.), девять банков их снизили (на 0,4–2 п. п.), тогда как три банка ставки не меняли. По данным «Финуслуг», в настоящее время вклады на 100 тыс. руб. без спецусловий, которые можно открыть по ставке на уровне или выше ключевой (17% годовых), есть только у двух банков из топ-20.</w:t>
      </w:r>
    </w:p>
    <w:p w14:paraId="03ACF83A" w14:textId="77777777" w:rsidR="00E11A11" w:rsidRDefault="00E11A11" w:rsidP="00E11A11">
      <w:r>
        <w:t>Таким образом банкиры отреагировали на ужесточение риторики ЦБ по перспективам дальнейшего снижения ключевой ставки. При довольно высокой вероятности, что на следующем заседании регулятора (24 октября) ключевая ставка останется на прежнем уровне или будет повышена, банки притормозили темпы снижения ставок, отмечает гендиректор агентства «Бизнесдром» Павел Самиев.</w:t>
      </w:r>
    </w:p>
    <w:p w14:paraId="1DBB69F7" w14:textId="77777777" w:rsidR="00E11A11" w:rsidRDefault="00E11A11" w:rsidP="00E11A11">
      <w:r>
        <w:t>Вместе с тем к началу сентября замедлилось наполнение рублевых вкладов физлиц. По данным ЦБ, в августе прирост составил менее 52 млрд руб., хотя в июне—июле в среднем составлял 800 млрд руб.</w:t>
      </w:r>
    </w:p>
    <w:p w14:paraId="39DCF89B" w14:textId="77777777" w:rsidR="00E11A11" w:rsidRDefault="00E11A11" w:rsidP="00E11A11">
      <w:r>
        <w:t>Ведущий аналитик по банковским рейтингам «Эксперт РА» Евгений Романов считает, что повышение банками ставок по вкладам может быть продиктовано конкуренцией за розничных клиентов, а также возможностями по доходному размещению данных средств в кредиты или на денежном рынке. В ВТБ также отмечают, что не наблюдают снижения спроса на депозиты, а значит, конкуренция за вкладчиков сохраняется. «Так банки могут пытаться удержать деньги людей, открывших ранее вклады по высоким ставкам, сроки которых заканчиваются этой осенью»,— отмечает аналитик ФГ «Финам» Игорь Додонов.</w:t>
      </w:r>
    </w:p>
    <w:p w14:paraId="6D3A1DE9" w14:textId="77777777" w:rsidR="00E11A11" w:rsidRDefault="00E11A11" w:rsidP="00E11A11">
      <w:r>
        <w:t xml:space="preserve">Повышение ставок происходит также в рамках маркетинговых акций. Как отмечает аналитик финансового маркетплейса «Банки.ру» Гаянэ Замалеева, в отдельных случаях «повышенная ставка действует ограниченное время или доступна при выполнении </w:t>
      </w:r>
      <w:r>
        <w:lastRenderedPageBreak/>
        <w:t>дополнительных условий». Такими условиями могут быть открытие счета по программе долгосрочных сбережений в родственном НПФ или расход по карте банка на определенную сумму за месяц.</w:t>
      </w:r>
    </w:p>
    <w:p w14:paraId="699A580C" w14:textId="77777777" w:rsidR="00E11A11" w:rsidRDefault="00E11A11" w:rsidP="00E11A11">
      <w:r>
        <w:t>Кроме того, часть предложений по повышенным ставкам действует для привлечения «новых денег», которые приходят от клиентов, которые ранее имели вклады в других банках, либо из источников вне банковского рынка. Тем самым банки и привлекают новую клиентскую базу и увеличивают объемные параметры работы с клиентами, которые уже были в банке, отмечает Павел Самиев. Например, в конце августа—начале сентября клиенты Альфа-банка могли открыть накопительный счет, по которому получали до 18% годовых в первые два месяца использования. В конце сентября ПСБ запустил вклад с доходностью 33% годовых на сумму 50 тыс. руб. и на срок три или шесть месяцев.</w:t>
      </w:r>
    </w:p>
    <w:p w14:paraId="6130AD7B" w14:textId="77777777" w:rsidR="00E11A11" w:rsidRDefault="00E11A11" w:rsidP="00E11A11">
      <w:r>
        <w:t>Дальнейшая траектория движения процентных ставок по вкладам во многом будет определяться денежно-кредитной политикой регулятора. По оценке Игоря Додонова, если до конца года ЦБ понизит ключевую ставку еще на 1 п. п., средние депозитные ставки могут опуститься еще на 0,5–1 п. п. от текущего уровня.</w:t>
      </w:r>
    </w:p>
    <w:p w14:paraId="237C41D2" w14:textId="77777777" w:rsidR="00E11A11" w:rsidRDefault="00E11A11" w:rsidP="00E11A11">
      <w:r>
        <w:t>Однако участники рынка считают, что высокий спрос на сберегательные продукты может сохраниться до конца года. «Часть клиентов будет "перекладываться" после депозитов, открытых на пике ставок в начале года, другие стремятся разместить свои средства на короткий срок под конец года»,— поясняют в ВТБ. Начальник управления накопительных продуктов Альфа-банка Наталья Волошина отмечает, что ноябрь и декабрь традиционно считаются благоприятным сезоном для проведения акций и различных промопредложений. «Вне зависимости от решений по ключевой ставке не исключен незначительный рост ставок в преддверии Нового года в рамках акционных предложений отдельных банков»,— считает директор группы рейтингов финансовых институтов агентства НКР Егор Лопатин.</w:t>
      </w:r>
    </w:p>
    <w:p w14:paraId="70F5CB9C" w14:textId="77777777" w:rsidR="00E11A11" w:rsidRDefault="00E11A11" w:rsidP="00E11A11">
      <w:r>
        <w:t>Елена Ванюшина</w:t>
      </w:r>
    </w:p>
    <w:p w14:paraId="209113F6" w14:textId="77777777" w:rsidR="003E1351" w:rsidRDefault="003E1351" w:rsidP="003E1351">
      <w:pPr>
        <w:pStyle w:val="2"/>
      </w:pPr>
      <w:r>
        <w:t>МК, 16.10.2025</w:t>
      </w:r>
      <w:r w:rsidRPr="003E1351">
        <w:t xml:space="preserve">, </w:t>
      </w:r>
      <w:r>
        <w:t>Дарья Дениц: цифровой рубль не станут использовать для тотального контроля расходов граждан</w:t>
      </w:r>
    </w:p>
    <w:p w14:paraId="78B79A9B" w14:textId="77777777" w:rsidR="003E1351" w:rsidRDefault="003E1351" w:rsidP="003E1351">
      <w:pPr>
        <w:pStyle w:val="3"/>
      </w:pPr>
      <w:r>
        <w:t>В пресс-центре «МК» прошел прямой эфир, посвященный внедрению цифрового рубля и переживаниям, которые он вызывает у населения. Чем новая форма денег отличается от безналичных, не вытеснит ли она банки и станет ли платежи россиян абсолютно прозрачными для государства? На эти вопросы ответили член экспертного совета Госдумы по криптовалютам Михаил Успенский, доктор экономических наук, завкафедрой финансового учета и аудита РУДН Дарья Дениц и доктор экономических наук, декан факультета финансов РЭУ имени Плеханова Константин Ордов.</w:t>
      </w:r>
    </w:p>
    <w:p w14:paraId="36B32F22" w14:textId="77777777" w:rsidR="003E1351" w:rsidRDefault="003E1351" w:rsidP="003E1351">
      <w:r>
        <w:t>Главный страх, который развеяли эксперты, - возможность тотального контроля за каждой транзакцией. По их мнению, необходимости в таком масштабном наблюдении у регулятора нет, а финансовая система и так является достаточно прозрачной.</w:t>
      </w:r>
    </w:p>
    <w:p w14:paraId="13240AE3" w14:textId="77777777" w:rsidR="003E1351" w:rsidRDefault="003E1351" w:rsidP="003E1351">
      <w:r>
        <w:t xml:space="preserve">«Страхи сильно преувеличены. Потребности контроля в таких масштабах просто нет. А то, что нужно контролировать, контролируется уже и сейчас, может быть, чуть с большими затратами, - рассказывает Дарья Дениц. - Если ЦБ задастся целью через </w:t>
      </w:r>
      <w:r>
        <w:lastRenderedPageBreak/>
        <w:t>финмониторинг отследить любую транзакцию в банковской системе - ее отследят. Нужно ли будет центральному банку смотреть, куда пенсионер потратил свою пенсию? Думаю, что нет».</w:t>
      </w:r>
    </w:p>
    <w:p w14:paraId="68C270A4" w14:textId="77777777" w:rsidR="003E1351" w:rsidRDefault="003E1351" w:rsidP="003E1351">
      <w:r>
        <w:t>«В данном отношении безусловно, определённые реестры позволят ЦБ как бы делать это чуть более удобно, чуть более быстро, - добавляет Михаил Успенский. - Это как переход, с деревянной ракетки на графитовую - в принципе она примерно та же самая, но у нового материала есть технологическая особенность, которая повышает эффективность».</w:t>
      </w:r>
    </w:p>
    <w:p w14:paraId="06683D0A" w14:textId="77777777" w:rsidR="003E1351" w:rsidRPr="003E1351" w:rsidRDefault="003E1351" w:rsidP="003E1351">
      <w:hyperlink r:id="rId37" w:history="1">
        <w:r w:rsidRPr="00015E9D">
          <w:rPr>
            <w:rStyle w:val="a3"/>
          </w:rPr>
          <w:t>https://www.mk.ru/social/2025/10/16/cifrovoy-rubl-ne-stanet-instrumentom-totalnogo-kontrolya-zayavlyayut-eksperty.html</w:t>
        </w:r>
      </w:hyperlink>
      <w:r w:rsidRPr="003E1351">
        <w:t xml:space="preserve"> </w:t>
      </w:r>
    </w:p>
    <w:p w14:paraId="67FA6CF7" w14:textId="77777777" w:rsidR="003C68A5" w:rsidRPr="00727C95" w:rsidRDefault="003C68A5" w:rsidP="003C68A5">
      <w:pPr>
        <w:pStyle w:val="2"/>
      </w:pPr>
      <w:r w:rsidRPr="00727C95">
        <w:t>СенатИнформ, 16.10.2025, Налоговый вычет теперь можно оформить через «Госуслуги»</w:t>
      </w:r>
    </w:p>
    <w:p w14:paraId="0D3332C0" w14:textId="77777777" w:rsidR="003C68A5" w:rsidRPr="00727C95" w:rsidRDefault="003C68A5" w:rsidP="008F4673">
      <w:pPr>
        <w:pStyle w:val="3"/>
      </w:pPr>
      <w:r w:rsidRPr="00727C95">
        <w:t>На портале «Госуслуг» появилась возможность оформить налоговый вычет. Новая жизненная ситуация запущена в рамках федерального проекта «Государство для людей».</w:t>
      </w:r>
    </w:p>
    <w:p w14:paraId="002E9C43" w14:textId="77777777" w:rsidR="003C68A5" w:rsidRPr="00727C95" w:rsidRDefault="003C68A5" w:rsidP="003C68A5">
      <w:r w:rsidRPr="00727C95">
        <w:t>Как рассказал курирующий федпроект вице-премьер – глава Аппарата Правительства Дмитрий Григоренко, новый сервис работает по принципу, который заложен во все жизненные ситуации, – это комплексное решение вопроса: быстро, без визитов человека в ведомства и сбора лишних документов.</w:t>
      </w:r>
    </w:p>
    <w:p w14:paraId="172D65C6" w14:textId="77777777" w:rsidR="003C68A5" w:rsidRPr="00727C95" w:rsidRDefault="003C68A5" w:rsidP="003C68A5">
      <w:r w:rsidRPr="00727C95">
        <w:t>Дмитрий Григоренко, зампред Правительства РФ: Персональные данные, которые уже есть в государственных системах, вносятся автоматически. Жизненная ситуация «Налоговый вычет» запущена на портале госуслуг, чтобы помочь человеку совершить все необходимые шаги последовательно, по понятному алгоритму, не переходя с портала на сторонние ресурсы.</w:t>
      </w:r>
    </w:p>
    <w:p w14:paraId="43A60F95" w14:textId="77777777" w:rsidR="003C68A5" w:rsidRPr="00727C95" w:rsidRDefault="003C68A5" w:rsidP="003C68A5">
      <w:r w:rsidRPr="00727C95">
        <w:t>Таким образом, упрощается сама процедура оформления вычета и одновременно снижаются риски передачи данных ненадёжным организациям, которые могут оказывать услуги по заполнению налоговых деклараций, сообщается на сайте кабмина.</w:t>
      </w:r>
    </w:p>
    <w:p w14:paraId="54B0A73E" w14:textId="77777777" w:rsidR="003C68A5" w:rsidRPr="00727C95" w:rsidRDefault="003C68A5" w:rsidP="003C68A5">
      <w:r w:rsidRPr="00727C95">
        <w:t>Сервис также помогает определить, какой вид налогового вычета в целом можно получить. Например, если в течение года были расходы на лечение, обучение, спорт, то человек может обратиться за социальным налоговым вычетом. Люди, которые продавали или покупали жилую недвижимость, получают имущественный вычет. Граждане, перечисляющие взносы в программу долгосрочных сбережений, на негосударственное пенсионное обеспечение или открывшие индивидуальный инвестиционный счёт, могут оформить вычет на долгосрочные сбережения. Налогоплательщики, имеющие детей, и льготные категории граждан получают стандартные налоговые вычеты.</w:t>
      </w:r>
    </w:p>
    <w:p w14:paraId="180CD8F5" w14:textId="77777777" w:rsidR="003C68A5" w:rsidRPr="00727C95" w:rsidRDefault="003C68A5" w:rsidP="003C68A5">
      <w:r w:rsidRPr="00727C95">
        <w:t>Напомним, в августе Дмитрий Григоренко сообщал, что портал госуслуг усовершенствуют, сгруппировав разрозненные сервисы под конкретные жизненные ситуации, а за каждой услугой закрепят куратора, который будет давать обратную связь гражданам, устранять сбои и ошибки в системе, а также нести персональную ответственность за качество работы сервиса.</w:t>
      </w:r>
    </w:p>
    <w:p w14:paraId="3FEBE3E7" w14:textId="77777777" w:rsidR="003C68A5" w:rsidRPr="00727C95" w:rsidRDefault="003C68A5" w:rsidP="003C68A5">
      <w:r w:rsidRPr="00727C95">
        <w:lastRenderedPageBreak/>
        <w:t>Наше издание писало, что в России растёт число граждан, пользующихся возможностями налогового вычета, а каждый второй россиянин хотя бы раз подавал декларацию на возврат налогов.</w:t>
      </w:r>
    </w:p>
    <w:p w14:paraId="5792F7E6" w14:textId="77777777" w:rsidR="003C68A5" w:rsidRPr="00727C95" w:rsidRDefault="003C68A5" w:rsidP="003C68A5">
      <w:r w:rsidRPr="00727C95">
        <w:t>Первый замглавы Комитета СФ по экономической политике Иван Абрамов предлагал сделать так, чтобы налоговая возвращала вычет в проактивном режиме, без обращения.</w:t>
      </w:r>
    </w:p>
    <w:p w14:paraId="3C3D0A5F" w14:textId="77777777" w:rsidR="00E11A11" w:rsidRDefault="003C68A5" w:rsidP="003C68A5">
      <w:hyperlink r:id="rId38" w:history="1">
        <w:r w:rsidRPr="00727C95">
          <w:rPr>
            <w:rStyle w:val="a3"/>
          </w:rPr>
          <w:t>https://senatinform.ru/news/nalogovyy_vychet_teper_mozhno_oformit_cherez_gosuslugi/</w:t>
        </w:r>
      </w:hyperlink>
      <w:r w:rsidRPr="00727C95">
        <w:t xml:space="preserve"> </w:t>
      </w:r>
    </w:p>
    <w:p w14:paraId="0CC3B3DC" w14:textId="77777777" w:rsidR="00F02670" w:rsidRDefault="00F02670" w:rsidP="00F02670">
      <w:pPr>
        <w:pStyle w:val="2"/>
      </w:pPr>
      <w:r>
        <w:t>РИА Новости, 16.10.2025, Инфляция в России на 13 октября составила 8,08% в годовом выражении - Минэкономразвития</w:t>
      </w:r>
    </w:p>
    <w:p w14:paraId="4AD7AE20" w14:textId="77777777" w:rsidR="00F02670" w:rsidRDefault="00F02670" w:rsidP="008F4673">
      <w:pPr>
        <w:pStyle w:val="3"/>
      </w:pPr>
      <w:r>
        <w:t>Инфляция в России на 13 октября составила 8,08% в годовом выражении против 8,04% неделей ранее, говорится в обзоре Минэкономразвития "О текущей ценовой ситуации".</w:t>
      </w:r>
    </w:p>
    <w:p w14:paraId="4F3FEC19" w14:textId="77777777" w:rsidR="00F02670" w:rsidRDefault="00F02670" w:rsidP="00F02670">
      <w:r>
        <w:t>Министерство в документе указывает, что оценка годовой инфляция на 6 октября уточнена с учетом выхода в минувшую пятницу данных Росстата по инфляции за сентябрь. Новая оценка составила 8,04% против прежних 8,08%.</w:t>
      </w:r>
    </w:p>
    <w:p w14:paraId="62515931" w14:textId="77777777" w:rsidR="00F02670" w:rsidRDefault="00F02670" w:rsidP="00F02670">
      <w:r>
        <w:t>Как следует из документа, за неделю с 7 по 13 октября цены на продовольственные товары выросли на 0,22%. Рост цен на плодоовощную продукцию составил 1,6%, на остальные продукты - на 0,1%.</w:t>
      </w:r>
    </w:p>
    <w:p w14:paraId="65D78C08" w14:textId="77777777" w:rsidR="00F02670" w:rsidRDefault="00F02670" w:rsidP="00F02670">
      <w:r>
        <w:t>В сегменте непродовольственных товаров за неделю цены выросли на 0,3%, в секторе наблюдаемых услуг (туристические, регулируемые и бытовые) - на 0,09%.</w:t>
      </w:r>
    </w:p>
    <w:p w14:paraId="192409F1" w14:textId="77777777" w:rsidR="00F02670" w:rsidRDefault="00F02670" w:rsidP="00F02670">
      <w:r>
        <w:t>По прогнозу Минэкономразвития, инфляция в России по итогам года составит 6,8%, в 2026 году - замедлится до 4%.</w:t>
      </w:r>
    </w:p>
    <w:p w14:paraId="169E1FC5" w14:textId="77777777" w:rsidR="00F02670" w:rsidRDefault="00F02670" w:rsidP="00F02670">
      <w:pPr>
        <w:pStyle w:val="2"/>
      </w:pPr>
      <w:r>
        <w:t>РИА Новости, 16.10.2025, Риск для финстабильности в накоплении долговой нагрузки, а не в повышении ставки - ЦБ РФ</w:t>
      </w:r>
    </w:p>
    <w:p w14:paraId="4B358B67" w14:textId="77777777" w:rsidR="00F02670" w:rsidRDefault="00F02670" w:rsidP="008F4673">
      <w:pPr>
        <w:pStyle w:val="3"/>
      </w:pPr>
      <w:r>
        <w:t>Источником рисков для финансовой стабильности является не повышение ключевой ставки, а накопление уязвимостей и избыточной долговой нагрузки, задача Банка России - превентивно избежать этого, заявила в интервью РИА Новости директор департамента финансовой стабильности ЦБ Елизавета Данилова.</w:t>
      </w:r>
    </w:p>
    <w:p w14:paraId="6031C928" w14:textId="77777777" w:rsidR="00F02670" w:rsidRDefault="00F02670" w:rsidP="00F02670">
      <w:r>
        <w:t>"Источником рисков для финансовой стабильности является не повышение ставки, а накопление уязвимостей, избыточной долговой нагрузки, причем не обязательно на уровне финансовой системы в целом, а в отдельных группах заемщиков или финансовых институтов. Наша задача этого превентивно избежать", - сказала она.</w:t>
      </w:r>
    </w:p>
    <w:p w14:paraId="70FEDC18" w14:textId="77777777" w:rsidR="00F02670" w:rsidRDefault="00F02670" w:rsidP="00F02670">
      <w:r>
        <w:t>При этом Данилова отметила, что постепенное снижение ставки - это облегчение долгового бремени и для компаний, и для граждан.</w:t>
      </w:r>
    </w:p>
    <w:p w14:paraId="7C4E7961" w14:textId="77777777" w:rsidR="00F02670" w:rsidRDefault="00F02670" w:rsidP="00F02670">
      <w:r>
        <w:t xml:space="preserve">"С другой стороны, не могу не отметить, что ключевая ставка - не единственный фактор, который влияет на финансовые показатели компаний. Для экспортного сектора экономики в первую очередь сейчас давление на прибыльность оказывает внешняя </w:t>
      </w:r>
      <w:r>
        <w:lastRenderedPageBreak/>
        <w:t>конъюнктура. Это снижение цены на нефть, сокращение объемов экспорта. Санкции тоже негативно влияют, увеличивая затраты бизнеса", - добавила она.</w:t>
      </w:r>
    </w:p>
    <w:p w14:paraId="69937765" w14:textId="77777777" w:rsidR="00F02670" w:rsidRDefault="00F02670" w:rsidP="00F02670">
      <w:r>
        <w:t>Банк России по итогам заседания совета директоров 12 сентября ожидаемо снизил ключевую ставку - третий раз подряд, но лишь на 1 процентный пункт, до 17% годовых. При этом регулятор сохранил нейтральный сигнал и не указал ожидаемую направленность своих дальнейших шагов. Ближайшее заседание совета директоров ЦБ по ключевой ставке запланировано на 24 октября.</w:t>
      </w:r>
    </w:p>
    <w:p w14:paraId="595852F4" w14:textId="77777777" w:rsidR="00F02670" w:rsidRDefault="00F02670" w:rsidP="00F02670">
      <w:pPr>
        <w:pStyle w:val="2"/>
      </w:pPr>
      <w:r>
        <w:t>РИА Новости, 16.10.2025, Ряд банков РФ повысили ставки по вкладам в рублях</w:t>
      </w:r>
    </w:p>
    <w:p w14:paraId="2C733EBF" w14:textId="77777777" w:rsidR="00F02670" w:rsidRDefault="00F02670" w:rsidP="008F4673">
      <w:pPr>
        <w:pStyle w:val="3"/>
      </w:pPr>
      <w:bookmarkStart w:id="114" w:name="_Toc211582072"/>
      <w:r>
        <w:t>Ряд российских банков повысили ставки по рублевым вкладам, свидетельствуют данные маркетингового агентства Marcs, которые есть у РИА Новости.</w:t>
      </w:r>
      <w:bookmarkEnd w:id="114"/>
    </w:p>
    <w:p w14:paraId="5C3AF2A3" w14:textId="77777777" w:rsidR="00F02670" w:rsidRDefault="00F02670" w:rsidP="00F02670">
      <w:r>
        <w:t>Ранее ВТБ сообщил, что повышает ставки по вкладам в рублях. По долгосрочным депозитам (от 6 месяцев до 1,5 лет) максимальная ставка с 16 октября составит 15%, а по вкладам на 3 месяца для клиентов "Прайм" и "Привилегии" - 16% годовых.</w:t>
      </w:r>
    </w:p>
    <w:p w14:paraId="5C7B3B78" w14:textId="77777777" w:rsidR="00F02670" w:rsidRDefault="00F02670" w:rsidP="00F02670">
      <w:r>
        <w:t>"Яндекс банк" по закрытому вкладу (без возможности пополнения - ред.) в рублях повысил ставку на сроке 3 месяца на 1,5 п.п., до 16%. Кроме того, по накопительному счету в рублях повысил ставку с подпиской на 1 п.п. до 13%", - сказано в сообщении Marcs.</w:t>
      </w:r>
    </w:p>
    <w:p w14:paraId="7EA545C7" w14:textId="77777777" w:rsidR="00F02670" w:rsidRDefault="00F02670" w:rsidP="00F02670">
      <w:r>
        <w:t>Также сообщается, что МКБ в массовом сегменте повысил ставки по закрытым вкладам в рублях (в том числе для пенсионеров) на 6 и 12 месяцев на 0,2-0,8 п.п. - до 10,4-15,7%.</w:t>
      </w:r>
    </w:p>
    <w:p w14:paraId="2572E5AC" w14:textId="77777777" w:rsidR="00F02670" w:rsidRPr="00727C95" w:rsidRDefault="00F02670" w:rsidP="00F02670">
      <w:r>
        <w:t>Ранее старший вице-президент ВТБ Алексей Охорзин говорил в интервью РИА Новости, что выгодное для вкладчиков время продлится до тех пор, пока ключевая ставка ЦБ РФ будет двузначной.</w:t>
      </w:r>
    </w:p>
    <w:p w14:paraId="43E1AD0F" w14:textId="77777777" w:rsidR="003C68A5" w:rsidRPr="00727C95" w:rsidRDefault="003C68A5" w:rsidP="003C68A5">
      <w:pPr>
        <w:pStyle w:val="2"/>
      </w:pPr>
      <w:bookmarkStart w:id="115" w:name="_Toc211582073"/>
      <w:r w:rsidRPr="00727C95">
        <w:t>Прайм, 16.10.2025, Исследование показало, как россияне делают сбережения</w:t>
      </w:r>
      <w:bookmarkEnd w:id="115"/>
    </w:p>
    <w:p w14:paraId="43B8ED6B" w14:textId="77777777" w:rsidR="003C68A5" w:rsidRPr="00727C95" w:rsidRDefault="003C68A5" w:rsidP="008F4673">
      <w:pPr>
        <w:pStyle w:val="3"/>
      </w:pPr>
      <w:bookmarkStart w:id="116" w:name="_Toc211582074"/>
      <w:r w:rsidRPr="00727C95">
        <w:t>Треть россиян из тех, кто делает сбережения, хранят накопления на вкладах в банках, а каждый пятый копит наличные, говорится в исследовании страховой компании "Росгосстрах Жизнь", с которым ознакомилось РИА Новости.</w:t>
      </w:r>
      <w:bookmarkEnd w:id="116"/>
    </w:p>
    <w:p w14:paraId="2878FAF6" w14:textId="77777777" w:rsidR="003C68A5" w:rsidRPr="00727C95" w:rsidRDefault="003C68A5" w:rsidP="003C68A5">
      <w:r w:rsidRPr="00727C95">
        <w:t>В целом, по данным авторов, россияне ответственно подходят к вопросу сбережений: 67% участников исследования сообщили, что формируют накопления.</w:t>
      </w:r>
    </w:p>
    <w:p w14:paraId="44408815" w14:textId="77777777" w:rsidR="003C68A5" w:rsidRPr="00727C95" w:rsidRDefault="003C68A5" w:rsidP="003C68A5">
      <w:r w:rsidRPr="00727C95">
        <w:t xml:space="preserve">"Многие предпочитают хранить свои деньги на вкладах в банках - 34%, откладывать наличность - 22% или инвестировать в акции и облигации - 19%", - говорится в исследовании. </w:t>
      </w:r>
    </w:p>
    <w:p w14:paraId="7AB169DD" w14:textId="77777777" w:rsidR="003C68A5" w:rsidRPr="00727C95" w:rsidRDefault="003C68A5" w:rsidP="003C68A5">
      <w:r w:rsidRPr="00727C95">
        <w:t>Помимо этого, 10% участников указали в качестве предпочтительных способов формирования накоплений индивидуальные инвестиционные счета, 7% - паевые инвестиционные фонды, а 6% - программы инвестиционно-накопительного страхования жизни.</w:t>
      </w:r>
    </w:p>
    <w:p w14:paraId="03373422" w14:textId="77777777" w:rsidR="003C68A5" w:rsidRPr="00727C95" w:rsidRDefault="003C68A5" w:rsidP="003C68A5">
      <w:r w:rsidRPr="00727C95">
        <w:lastRenderedPageBreak/>
        <w:t>Больше половины заявили, что ежемесячно откладывают около 10% своего дохода, каждый пятый - 20%, а каждый десятый сберегает более 20% ежемесячного заработка.</w:t>
      </w:r>
    </w:p>
    <w:p w14:paraId="77D79EBE" w14:textId="77777777" w:rsidR="003C68A5" w:rsidRPr="00727C95" w:rsidRDefault="003C68A5" w:rsidP="003C68A5">
      <w:r w:rsidRPr="00727C95">
        <w:t>Еще 16% участников признались, что делают это нерегулярно - только с крупных поступлений и бонусов.</w:t>
      </w:r>
    </w:p>
    <w:p w14:paraId="25F1C72E" w14:textId="77777777" w:rsidR="003C68A5" w:rsidRPr="00727C95" w:rsidRDefault="003C68A5" w:rsidP="003C68A5">
      <w:r w:rsidRPr="00727C95">
        <w:t>"Результаты исследования показывают, что сегодня большинство россиян ответственно подходят к вопросам формирования капитала и финансовой подушки безопасности и ищут подходящие для себя способы сбережения. Это свидетельствует о зрелом отношении к деньгам и стремлении к долгосрочной финансовой стабильности", - полагают авторы.</w:t>
      </w:r>
    </w:p>
    <w:p w14:paraId="4772E655" w14:textId="77777777" w:rsidR="003C68A5" w:rsidRPr="00727C95" w:rsidRDefault="003C68A5" w:rsidP="003C68A5">
      <w:hyperlink r:id="rId39" w:history="1">
        <w:r w:rsidRPr="00727C95">
          <w:rPr>
            <w:rStyle w:val="a3"/>
          </w:rPr>
          <w:t>https://1prime.ru/20251016/issledovanie-863576550.html</w:t>
        </w:r>
      </w:hyperlink>
      <w:r w:rsidRPr="00727C95">
        <w:t xml:space="preserve"> </w:t>
      </w:r>
    </w:p>
    <w:p w14:paraId="1DFB34AE" w14:textId="77777777" w:rsidR="00933877" w:rsidRPr="00727C95" w:rsidRDefault="00933877" w:rsidP="00933877">
      <w:pPr>
        <w:pStyle w:val="2"/>
      </w:pPr>
      <w:bookmarkStart w:id="117" w:name="_Toc99271711"/>
      <w:bookmarkStart w:id="118" w:name="_Toc99318657"/>
      <w:bookmarkStart w:id="119" w:name="_Toc211582075"/>
      <w:r w:rsidRPr="00727C95">
        <w:t>NEWS.ru, 16.10.2025, Новый эксперимент от Госдумы: россиянам рассказали о выплатах, которые смогут получать самозанятые</w:t>
      </w:r>
      <w:bookmarkEnd w:id="119"/>
    </w:p>
    <w:p w14:paraId="4920BCF8" w14:textId="77777777" w:rsidR="00933877" w:rsidRPr="00727C95" w:rsidRDefault="00933877" w:rsidP="008F4673">
      <w:pPr>
        <w:pStyle w:val="3"/>
      </w:pPr>
      <w:bookmarkStart w:id="120" w:name="_Toc211582076"/>
      <w:r w:rsidRPr="00727C95">
        <w:t>У самозанятых может появиться возможность получения финансовой поддержки до 50 тысяч рублей в случае временной нетрудоспособности, заявил NEWS.ru депутат Госдумы Никита Чаплин. По его словам, внесенный в Госдуму законопроект предусматривает внесение ежемесячных взносов.</w:t>
      </w:r>
      <w:bookmarkEnd w:id="120"/>
    </w:p>
    <w:p w14:paraId="07FE540F" w14:textId="77777777" w:rsidR="00933877" w:rsidRPr="00727C95" w:rsidRDefault="00933877" w:rsidP="00933877">
      <w:r w:rsidRPr="00727C95">
        <w:t>Правительство РФ внесло в Госдуму законопроект, который предусматривает проведение эксперимента по социальному страхованию самозанятых граждан. Инициатива позволит им добровольно застраховаться в Социальном фонде России и получать выплаты в случае временной нетрудоспособности. Эксперимент, если законопроект будет принят, стартует с 1 января 2026 года. Его участники смогут сами выбрать размер страхового покрытия. Будут доступны два варианта: максимальная выплата в 35 тысяч рублей или 50 тысяч рублей за полный месяц болезни, - отметил Чаплин.</w:t>
      </w:r>
    </w:p>
    <w:p w14:paraId="42EB6E62" w14:textId="77777777" w:rsidR="00933877" w:rsidRPr="00727C95" w:rsidRDefault="00933877" w:rsidP="00933877">
      <w:r w:rsidRPr="00727C95">
        <w:t>Он пояснил, что ежемесячный взнос составит 1344 или 1920 рублей, а делать их можно будет как регулярно, так и сразу за несколько месяцев. По словам депутата, право на пособие появится только после шести месяцев непрерывного внесения страховых взносов.</w:t>
      </w:r>
    </w:p>
    <w:p w14:paraId="5CF68283" w14:textId="77777777" w:rsidR="00933877" w:rsidRPr="00727C95" w:rsidRDefault="00933877" w:rsidP="00933877">
      <w:r w:rsidRPr="00727C95">
        <w:t>Выплата будет зависеть от трех факторов: выбранной страховой суммы, продолжительности уплаты взносов и общего страхового стажа. Если взносы платятся от шести до 12 месяцев, то за основу для расчета берется 70% от страховой суммы, а если более года - то 100%. При этом в страховой стаж засчитаются и периоды работы по трудовому договору, - добавил Чаплин.</w:t>
      </w:r>
    </w:p>
    <w:p w14:paraId="77F9BE6B" w14:textId="77777777" w:rsidR="00933877" w:rsidRPr="00727C95" w:rsidRDefault="00933877" w:rsidP="00933877">
      <w:r w:rsidRPr="00727C95">
        <w:t>Он отметил, что для самозанятых также будет предусмотрен механизм стимулирования: если они не берут больничный в течение 18 месяцев, то получают скидку 10% на взносы, а если в течение 24 месяцев - 30%. Однако, по словам депутата, в обратном случае взносы возрастут в той же пропорции.</w:t>
      </w:r>
    </w:p>
    <w:p w14:paraId="430AFF1D" w14:textId="77777777" w:rsidR="00933877" w:rsidRPr="00727C95" w:rsidRDefault="00933877" w:rsidP="00933877">
      <w:r w:rsidRPr="00727C95">
        <w:t>Ранее юрист Юрий Шедько заявил, что после отмены режима самозанятости большинство работников вернутся к договорам гражданско-правового характера с удержанием НДФЛ в размере 13%. По его мнению, работодатели не будут оформлять трудовые договоры, так как это для них невыгодно.</w:t>
      </w:r>
    </w:p>
    <w:p w14:paraId="17E9D946" w14:textId="77777777" w:rsidR="00111D7C" w:rsidRPr="00727C95" w:rsidRDefault="00933877" w:rsidP="00933877">
      <w:hyperlink r:id="rId40" w:history="1">
        <w:r w:rsidRPr="00727C95">
          <w:rPr>
            <w:rStyle w:val="a3"/>
          </w:rPr>
          <w:t>https://news.ru/vlast/v-gosdume-raskryli-detali-proekta-o-socstrahovanii-samozanyatyh</w:t>
        </w:r>
      </w:hyperlink>
    </w:p>
    <w:p w14:paraId="01410ED3" w14:textId="77777777" w:rsidR="00933877" w:rsidRPr="00727C95" w:rsidRDefault="00933877" w:rsidP="00933877"/>
    <w:p w14:paraId="37E27790" w14:textId="77777777" w:rsidR="00111D7C" w:rsidRPr="00727C95" w:rsidRDefault="00111D7C" w:rsidP="00111D7C">
      <w:pPr>
        <w:pStyle w:val="251"/>
      </w:pPr>
      <w:bookmarkStart w:id="121" w:name="_Toc99271712"/>
      <w:bookmarkStart w:id="122" w:name="_Toc99318658"/>
      <w:bookmarkStart w:id="123" w:name="_Toc165991078"/>
      <w:bookmarkStart w:id="124" w:name="_Toc211582077"/>
      <w:bookmarkEnd w:id="117"/>
      <w:bookmarkEnd w:id="118"/>
      <w:r w:rsidRPr="00727C95">
        <w:lastRenderedPageBreak/>
        <w:t>НОВОСТИ ЗАРУБЕЖНЫХ ПЕНСИОННЫХ СИСТЕМ</w:t>
      </w:r>
      <w:bookmarkEnd w:id="121"/>
      <w:bookmarkEnd w:id="122"/>
      <w:bookmarkEnd w:id="123"/>
      <w:bookmarkEnd w:id="124"/>
    </w:p>
    <w:p w14:paraId="0611B106" w14:textId="77777777" w:rsidR="00111D7C" w:rsidRPr="00727C95" w:rsidRDefault="00111D7C" w:rsidP="00111D7C">
      <w:pPr>
        <w:pStyle w:val="10"/>
      </w:pPr>
      <w:bookmarkStart w:id="125" w:name="_Toc99271713"/>
      <w:bookmarkStart w:id="126" w:name="_Toc99318659"/>
      <w:bookmarkStart w:id="127" w:name="_Toc165991079"/>
      <w:bookmarkStart w:id="128" w:name="_Toc211582078"/>
      <w:r w:rsidRPr="00727C95">
        <w:t>Новости пенсионной отрасли стран ближнего зарубежья</w:t>
      </w:r>
      <w:bookmarkEnd w:id="125"/>
      <w:bookmarkEnd w:id="126"/>
      <w:bookmarkEnd w:id="127"/>
      <w:bookmarkEnd w:id="128"/>
    </w:p>
    <w:p w14:paraId="6FC0ECB9" w14:textId="77777777" w:rsidR="00ED128C" w:rsidRPr="00727C95" w:rsidRDefault="00ED128C" w:rsidP="00ED128C">
      <w:pPr>
        <w:pStyle w:val="2"/>
      </w:pPr>
      <w:bookmarkStart w:id="129" w:name="_Toc211582079"/>
      <w:r w:rsidRPr="00727C95">
        <w:t>Oxu.Az, 16.10.2025, К 2050 году число пенсионеров в Азербайджане вырастет вдвое: план действий правительства</w:t>
      </w:r>
      <w:bookmarkEnd w:id="129"/>
    </w:p>
    <w:p w14:paraId="5746623A" w14:textId="77777777" w:rsidR="00ED128C" w:rsidRPr="00727C95" w:rsidRDefault="00ED128C" w:rsidP="008F4673">
      <w:pPr>
        <w:pStyle w:val="3"/>
      </w:pPr>
      <w:bookmarkStart w:id="130" w:name="_Toc211582080"/>
      <w:r w:rsidRPr="00727C95">
        <w:t>Реформы в страховой-пенсионной системе Азербайджана будут продолжены в направлении повышения финансовой устойчивости и укрепления страховых принципов. Это отражено в "Среднесрочной расходной структуре на 2026-2029 годы", подготовленной Министерством финансов.</w:t>
      </w:r>
      <w:bookmarkEnd w:id="130"/>
    </w:p>
    <w:p w14:paraId="42333000" w14:textId="77777777" w:rsidR="00ED128C" w:rsidRPr="00727C95" w:rsidRDefault="00ED128C" w:rsidP="00ED128C">
      <w:r w:rsidRPr="00727C95">
        <w:t>Отмечается, что в настоящее время 69.7% населения страны находится в трудоспособном возрасте (15-65 лет), а 9.1% относятся к возрастной группе 65 лет и старше. По сравнению с мировыми показателями текущая ситуация в отношении финансовой устойчивости государственной пенсионной системы оценивается как удовлетворительная. Однако в ближайшие десятилетия увеличение численности и доли пожилого населения может привести к уменьшению количества плательщиков обязательных государственных социальных страховых взносов, которые являются основным источником финансирования государственной пенсионной системы, и, как следствие, к росту её финансовых обязательств.</w:t>
      </w:r>
    </w:p>
    <w:p w14:paraId="40C53D2D" w14:textId="77777777" w:rsidR="00ED128C" w:rsidRPr="00727C95" w:rsidRDefault="00ED128C" w:rsidP="00ED128C">
      <w:r w:rsidRPr="00727C95">
        <w:t>Согласно текущим демографическим тенденциям, годовой темп прироста населения, который в 2024 году составляет 0.6%, к 2050 году значительно снизится, согласно данным доклада ООН "Перспективы мирового населения".</w:t>
      </w:r>
    </w:p>
    <w:p w14:paraId="69C8C4A2" w14:textId="77777777" w:rsidR="00ED128C" w:rsidRPr="00727C95" w:rsidRDefault="00ED128C" w:rsidP="00ED128C">
      <w:r w:rsidRPr="00727C95">
        <w:t>Одновременно ожидается, что численность трудоспособного населения в возрасте 15-64 лет достигнет своего максимума во второй половине 2030-х годов, после чего начнет снижаться, и к 2050 году её доля в общей структуре населения сократится до 65.4%.</w:t>
      </w:r>
    </w:p>
    <w:p w14:paraId="562C5A29" w14:textId="77777777" w:rsidR="00ED128C" w:rsidRPr="00727C95" w:rsidRDefault="00ED128C" w:rsidP="00ED128C">
      <w:r w:rsidRPr="00727C95">
        <w:t>С другой стороны, наиболее быстрый рост будет наблюдаться в группе населения в возрасте 65 лет и старше. В 2024 году доля лиц старше 65 лет составляет 9.1% населения, а к концу 2050 года этот показатель ожидаемо достигнет 18.1%.</w:t>
      </w:r>
    </w:p>
    <w:p w14:paraId="7E8BB287" w14:textId="77777777" w:rsidR="00ED128C" w:rsidRPr="00727C95" w:rsidRDefault="00ED128C" w:rsidP="00ED128C">
      <w:r w:rsidRPr="00727C95">
        <w:t>Кроме того, на фоне роста экономического благосостояния, качества медицинских услуг и социального обеспечения ожидается увеличение средней продолжительности жизни населения, что в свою очередь приведет к увеличению среднего периода выплаты трудовых пенсий и росту финансовой нагрузки на фонд.</w:t>
      </w:r>
    </w:p>
    <w:p w14:paraId="504CEADD" w14:textId="77777777" w:rsidR="00ED128C" w:rsidRPr="00727C95" w:rsidRDefault="00ED128C" w:rsidP="00ED128C">
      <w:r w:rsidRPr="00727C95">
        <w:t xml:space="preserve">В 2024 году средняя продолжительность жизни в Азербайджане составила 74.6 года, и при сохранении существующей тенденции роста, согласно прогнозам ООН, к 2050 году она достигнет 78.6 лет. В контексте указанного демографического старения, неформальной занятости, структурных изменений на рынке труда и глобальных вызовов, приоритетной задачей является адаптация пенсионного обеспечения населения к растущим современным требованиям как в количественном, так и в качественном отношении. Для обеспечения устойчивой, справедливой и надежной социальной защиты </w:t>
      </w:r>
      <w:r w:rsidRPr="00727C95">
        <w:lastRenderedPageBreak/>
        <w:t>пенсионеров особую важность приобретает продолжение реформ, направленных на повышение финансовой устойчивости страховой-пенсионной системы и укрепление страховых принципов.</w:t>
      </w:r>
    </w:p>
    <w:p w14:paraId="31DB0A03" w14:textId="77777777" w:rsidR="00ED128C" w:rsidRPr="00727C95" w:rsidRDefault="00ED128C" w:rsidP="00ED128C">
      <w:r w:rsidRPr="00727C95">
        <w:t>В этом контексте привлечение свободных средств Государственного фонда социальной защиты (ГФСЗ), находящегося в подчинении Министерства труда и социальной защиты населения, к инвестиционной деятельности выступает важным инструментом обеспечения долгосрочной стабильности пенсионной системы и её финансовой устойчивости в будущем.</w:t>
      </w:r>
    </w:p>
    <w:p w14:paraId="3B1BD3E1" w14:textId="77777777" w:rsidR="00ED128C" w:rsidRPr="00727C95" w:rsidRDefault="00ED128C" w:rsidP="00ED128C">
      <w:hyperlink r:id="rId41" w:history="1">
        <w:r w:rsidRPr="00727C95">
          <w:rPr>
            <w:rStyle w:val="a3"/>
          </w:rPr>
          <w:t>https://oxu.az/ru/ekonomika/k-2050-godu-chislo-pensionerov-v-azerbajdzhane-vyrastet-vdvoe-plan-dejstvij-pravitelstva</w:t>
        </w:r>
      </w:hyperlink>
      <w:r w:rsidRPr="00727C95">
        <w:t xml:space="preserve"> </w:t>
      </w:r>
    </w:p>
    <w:p w14:paraId="359C40D2" w14:textId="77777777" w:rsidR="00ED128C" w:rsidRPr="00727C95" w:rsidRDefault="00ED128C" w:rsidP="00ED128C">
      <w:pPr>
        <w:pStyle w:val="2"/>
      </w:pPr>
      <w:bookmarkStart w:id="131" w:name="_Toc211582081"/>
      <w:r w:rsidRPr="00727C95">
        <w:t>Вести Баку, 16.10.2025, Пенсионная революция в Азербайджане: как частные фонды изменят будущее пожилых граждан</w:t>
      </w:r>
      <w:bookmarkEnd w:id="131"/>
    </w:p>
    <w:p w14:paraId="466F8936" w14:textId="77777777" w:rsidR="00ED128C" w:rsidRPr="00727C95" w:rsidRDefault="00ED128C" w:rsidP="008F4673">
      <w:pPr>
        <w:pStyle w:val="3"/>
      </w:pPr>
      <w:bookmarkStart w:id="132" w:name="_Toc211582082"/>
      <w:r w:rsidRPr="00727C95">
        <w:t>В Азербайджане активно обсуждается создание частных пенсионных фондов, которые могут коренным образом изменить систему обеспечения пожилых людей.</w:t>
      </w:r>
      <w:bookmarkEnd w:id="132"/>
    </w:p>
    <w:p w14:paraId="3FEFBD0D" w14:textId="77777777" w:rsidR="00ED128C" w:rsidRPr="00727C95" w:rsidRDefault="00ED128C" w:rsidP="00ED128C">
      <w:r w:rsidRPr="00727C95">
        <w:t>По словам Вугара Байрамова, члена парламентского комитета по экономической политике, такие фонды дадут гражданам новые возможности для долгосрочных накоплений.</w:t>
      </w:r>
    </w:p>
    <w:p w14:paraId="6B346CCB" w14:textId="77777777" w:rsidR="00ED128C" w:rsidRPr="00727C95" w:rsidRDefault="00ED128C" w:rsidP="00ED128C">
      <w:r w:rsidRPr="00727C95">
        <w:t>«Главное преимущество — возможность получать выплаты сразу из двух источников: государственного и частного фондов», — отметил депутат.</w:t>
      </w:r>
    </w:p>
    <w:p w14:paraId="553E961D" w14:textId="77777777" w:rsidR="00ED128C" w:rsidRPr="00727C95" w:rsidRDefault="00ED128C" w:rsidP="00ED128C">
      <w:r w:rsidRPr="00727C95">
        <w:t>Если гражданин накопил 60 000 манатов, он сможет использовать, например, 20 000 ещё до достижения 65 лет.</w:t>
      </w:r>
    </w:p>
    <w:p w14:paraId="5D11C5CD" w14:textId="77777777" w:rsidR="00ED128C" w:rsidRPr="00727C95" w:rsidRDefault="00ED128C" w:rsidP="00ED128C">
      <w:r w:rsidRPr="00727C95">
        <w:t>Система позволит родственникам делать взносы в пользу близких, а значит — дети смогут помогать родителям формировать пенсионный капитал.</w:t>
      </w:r>
    </w:p>
    <w:p w14:paraId="0DDE3F90" w14:textId="77777777" w:rsidR="00ED128C" w:rsidRPr="00727C95" w:rsidRDefault="00ED128C" w:rsidP="00ED128C">
      <w:r w:rsidRPr="00727C95">
        <w:t>Байрамов привёл пример:</w:t>
      </w:r>
    </w:p>
    <w:p w14:paraId="223934FB" w14:textId="77777777" w:rsidR="00ED128C" w:rsidRPr="00727C95" w:rsidRDefault="00ED128C" w:rsidP="00ED128C">
      <w:r w:rsidRPr="00727C95">
        <w:t>«Если человек с зарплатой 1 000 манатов ежемесячно откладывает 100, за год он накопит 1 200 манатов. За 30 лет — 36 000 манатов. Эти деньги можно частично использовать заранее или сохранить до выхода на пенсию.»</w:t>
      </w:r>
    </w:p>
    <w:p w14:paraId="07B24778" w14:textId="77777777" w:rsidR="00ED128C" w:rsidRPr="00727C95" w:rsidRDefault="00ED128C" w:rsidP="00ED128C">
      <w:r w:rsidRPr="00727C95">
        <w:t>Запуск частных пенсионных фондов ожидается в следующем году, после внесения необходимых законодательных изменений.</w:t>
      </w:r>
    </w:p>
    <w:p w14:paraId="5D6C889B" w14:textId="77777777" w:rsidR="00ED128C" w:rsidRDefault="00ED128C" w:rsidP="00ED128C">
      <w:hyperlink r:id="rId42" w:history="1">
        <w:r w:rsidRPr="00727C95">
          <w:rPr>
            <w:rStyle w:val="a3"/>
          </w:rPr>
          <w:t>https://vestibaku.com/society/pensionnaya-revolyucziya-v-azerbajdzhane-kak-chastnye-fondy-izmenyat-budushhee-pozhilyh-grazhdan/</w:t>
        </w:r>
      </w:hyperlink>
      <w:r w:rsidRPr="00727C95">
        <w:t xml:space="preserve"> </w:t>
      </w:r>
    </w:p>
    <w:p w14:paraId="27C17D20" w14:textId="77777777" w:rsidR="00340CD1" w:rsidRDefault="00340CD1" w:rsidP="00340CD1">
      <w:pPr>
        <w:pStyle w:val="2"/>
      </w:pPr>
      <w:bookmarkStart w:id="133" w:name="_Toc211582083"/>
      <w:r>
        <w:rPr>
          <w:lang w:val="en-US"/>
        </w:rPr>
        <w:lastRenderedPageBreak/>
        <w:t>Baku</w:t>
      </w:r>
      <w:r w:rsidRPr="00340CD1">
        <w:t>.</w:t>
      </w:r>
      <w:r>
        <w:rPr>
          <w:lang w:val="en-US"/>
        </w:rPr>
        <w:t>ws</w:t>
      </w:r>
      <w:r w:rsidRPr="00340CD1">
        <w:t>, 16.10.2025, В Азербайджане повышается пенсионный возраст?</w:t>
      </w:r>
      <w:bookmarkEnd w:id="133"/>
    </w:p>
    <w:p w14:paraId="44E9EDCC" w14:textId="77777777" w:rsidR="00340CD1" w:rsidRDefault="00340CD1" w:rsidP="00340CD1">
      <w:pPr>
        <w:pStyle w:val="3"/>
      </w:pPr>
      <w:bookmarkStart w:id="134" w:name="_Toc211582084"/>
      <w:r>
        <w:t>В социальных сетях активно распространяются сообщения о том, что рост средней продолжительности жизни якобы приведёт к повышению пенсионного возраста в Азербайджане.</w:t>
      </w:r>
      <w:r w:rsidR="008815A6" w:rsidRPr="008815A6">
        <w:t xml:space="preserve"> </w:t>
      </w:r>
      <w:r>
        <w:t>Как передает BAKU.WS со ссылкой на АПА, в отделе по связям с общественностью Министерства труда и социальной защиты населения опровергли эти утверждения, заявив, что вопрос об увеличении пенсионного возраста на данный момент не рассматривается.</w:t>
      </w:r>
      <w:bookmarkEnd w:id="134"/>
    </w:p>
    <w:p w14:paraId="5D547549" w14:textId="77777777" w:rsidR="00340CD1" w:rsidRDefault="00340CD1" w:rsidP="00340CD1">
      <w:r>
        <w:t>"В настоящее время какие-либо предложения о повышении пенсионного возраста не обсуждаются", - подчеркнули в министерстве.</w:t>
      </w:r>
    </w:p>
    <w:p w14:paraId="0C246AFB" w14:textId="77777777" w:rsidR="00340CD1" w:rsidRDefault="00340CD1" w:rsidP="00340CD1">
      <w:r>
        <w:t>В документе "Среднесрочная рамка расходов на 2026–2029 годы", подготовленном Министерством финансов, указано, что в 2024 году средняя продолжительность жизни в Азербайджане составляла 74,6 года. Согласно прогнозам ООН, при сохранении текущих тенденций, к 2050 году этот показатель может достичь 78,6 года.</w:t>
      </w:r>
    </w:p>
    <w:p w14:paraId="6C28E384" w14:textId="77777777" w:rsidR="00340CD1" w:rsidRDefault="00340CD1" w:rsidP="00340CD1">
      <w:r>
        <w:t>В документе также отмечается, что с учётом демографического старения, уровня неформальной занятости, структурных изменений на рынке труда и глобальных вызовов, одной из главных задач является адаптация пенсионной системы к современным требованиям - как количественным, так и качественным.</w:t>
      </w:r>
    </w:p>
    <w:p w14:paraId="77AD31F7" w14:textId="77777777" w:rsidR="00340CD1" w:rsidRPr="00340CD1" w:rsidRDefault="00340CD1" w:rsidP="00340CD1">
      <w:hyperlink r:id="rId43" w:history="1">
        <w:r w:rsidRPr="00015E9D">
          <w:rPr>
            <w:rStyle w:val="a3"/>
          </w:rPr>
          <w:t>https://baku.ws/ru/obschestvo/v-azerbajdzhane-povyshaetsya-pensionnyj-vozrast</w:t>
        </w:r>
      </w:hyperlink>
      <w:r w:rsidRPr="00340CD1">
        <w:t xml:space="preserve"> </w:t>
      </w:r>
    </w:p>
    <w:p w14:paraId="4A62CA0A" w14:textId="77777777" w:rsidR="00C233F3" w:rsidRPr="00727C95" w:rsidRDefault="00C233F3" w:rsidP="00C233F3">
      <w:pPr>
        <w:pStyle w:val="2"/>
      </w:pPr>
      <w:bookmarkStart w:id="135" w:name="_Toc211582085"/>
      <w:r w:rsidRPr="00727C95">
        <w:t>Витьбичи, 16.10.2025, Прибавку к пенсии можно накопить! Кому это доступно?</w:t>
      </w:r>
      <w:bookmarkEnd w:id="135"/>
    </w:p>
    <w:p w14:paraId="4AEDBE78" w14:textId="77777777" w:rsidR="00C233F3" w:rsidRPr="00727C95" w:rsidRDefault="00C233F3" w:rsidP="008F4673">
      <w:pPr>
        <w:pStyle w:val="3"/>
      </w:pPr>
      <w:bookmarkStart w:id="136" w:name="_Toc211582086"/>
      <w:r w:rsidRPr="00727C95">
        <w:t>С 2022 года в Беларуси действует программа дополнительного накопительного пенсионного страхования. Она позволяет формировать «вторую пенсию» при поддержке государства и работодателя.</w:t>
      </w:r>
      <w:bookmarkEnd w:id="136"/>
    </w:p>
    <w:p w14:paraId="1DB0DD75" w14:textId="77777777" w:rsidR="00C233F3" w:rsidRPr="00727C95" w:rsidRDefault="00C233F3" w:rsidP="00C233F3">
      <w:r w:rsidRPr="00727C95">
        <w:t>Структура пенсионной системы Беларуси</w:t>
      </w:r>
    </w:p>
    <w:p w14:paraId="252C9F82" w14:textId="77777777" w:rsidR="00C233F3" w:rsidRPr="00727C95" w:rsidRDefault="00C233F3" w:rsidP="00C233F3">
      <w:r w:rsidRPr="00727C95">
        <w:t>Пенсионная система состоит из трех уровней:</w:t>
      </w:r>
    </w:p>
    <w:p w14:paraId="3BEFF513" w14:textId="77777777" w:rsidR="00C233F3" w:rsidRPr="00727C95" w:rsidRDefault="00C233F3" w:rsidP="00C233F3">
      <w:r w:rsidRPr="00727C95">
        <w:t>1. Социальные пенсии — выплачиваются из республиканского бюджета.</w:t>
      </w:r>
    </w:p>
    <w:p w14:paraId="7F99B23D" w14:textId="77777777" w:rsidR="00C233F3" w:rsidRPr="00727C95" w:rsidRDefault="00C233F3" w:rsidP="00C233F3">
      <w:r w:rsidRPr="00727C95">
        <w:t>2. Трудовые пенсии — формируются за счет обязательных отчислений в ФСЗН.</w:t>
      </w:r>
    </w:p>
    <w:p w14:paraId="4657D448" w14:textId="77777777" w:rsidR="00C233F3" w:rsidRPr="00727C95" w:rsidRDefault="00C233F3" w:rsidP="00C233F3">
      <w:r w:rsidRPr="00727C95">
        <w:t>3. Дополнительное накопительное страхование — добровольные взносы работника и работодателя с господдержкой.</w:t>
      </w:r>
    </w:p>
    <w:p w14:paraId="3277AD64" w14:textId="77777777" w:rsidR="00C233F3" w:rsidRPr="00727C95" w:rsidRDefault="00C233F3" w:rsidP="00C233F3">
      <w:r w:rsidRPr="00727C95">
        <w:t>Программа дополнительного накопительного пенсионного страхования относится к третьему уровню и позволяет увеличить будущие выплаты за счет инвестирования накоплений.</w:t>
      </w:r>
    </w:p>
    <w:p w14:paraId="3443AA00" w14:textId="77777777" w:rsidR="00C233F3" w:rsidRPr="00727C95" w:rsidRDefault="00C233F3" w:rsidP="00C233F3">
      <w:r w:rsidRPr="00727C95">
        <w:t>Кто может участвовать?</w:t>
      </w:r>
    </w:p>
    <w:p w14:paraId="22DD7F38" w14:textId="77777777" w:rsidR="00C233F3" w:rsidRPr="00727C95" w:rsidRDefault="00C233F3" w:rsidP="00C233F3">
      <w:r w:rsidRPr="00727C95">
        <w:t>• Работающие граждане, за которых уплачиваются взносы в ФСЗН.</w:t>
      </w:r>
    </w:p>
    <w:p w14:paraId="26664A2F" w14:textId="77777777" w:rsidR="00C233F3" w:rsidRPr="00727C95" w:rsidRDefault="00C233F3" w:rsidP="00C233F3">
      <w:r w:rsidRPr="00727C95">
        <w:t>• До наступления общеустановленного пенсионного возраста должно оставаться не менее 3 лет и 2 месяцев*.</w:t>
      </w:r>
    </w:p>
    <w:p w14:paraId="3D38A173" w14:textId="77777777" w:rsidR="00C233F3" w:rsidRPr="00727C95" w:rsidRDefault="00C233F3" w:rsidP="00C233F3">
      <w:r w:rsidRPr="00727C95">
        <w:lastRenderedPageBreak/>
        <w:t>• Пенсионный возраст: 63 года для мужчин, 58 лет для женщин.</w:t>
      </w:r>
    </w:p>
    <w:p w14:paraId="40969158" w14:textId="77777777" w:rsidR="00C233F3" w:rsidRPr="00727C95" w:rsidRDefault="00C233F3" w:rsidP="00C233F3">
      <w:r w:rsidRPr="00727C95">
        <w:t>*Дата начала срока страхования устанавливается с 1-го числа месяца, следующего за месяцем уплаты первого страхового взноса. А взнос за работника уплачивается работодателем, как правило, в день выплаты заработной платы за прошедший месяц.</w:t>
      </w:r>
    </w:p>
    <w:p w14:paraId="6B52AB44" w14:textId="77777777" w:rsidR="00C233F3" w:rsidRPr="00727C95" w:rsidRDefault="00C233F3" w:rsidP="00C233F3">
      <w:r w:rsidRPr="00727C95">
        <w:t>Пример расчета: если договор заключен в марте, а зарплата выплачена 5 апреля, то дата начала срока страхования начнется 1 мая. Если мужчине на момент заключения договора уже исполнилось 60 лет, то к моменту даты начала срока страхования — 1 мая, ему будет 60 лет и 2 месяца, т. е. участвовать в программе он уже не сможет.</w:t>
      </w:r>
    </w:p>
    <w:p w14:paraId="5D8148C9" w14:textId="77777777" w:rsidR="00C233F3" w:rsidRPr="00727C95" w:rsidRDefault="00C233F3" w:rsidP="00C233F3">
      <w:r w:rsidRPr="00727C95">
        <w:t>Поэтому обращаться в «Стравиту» за заключением договора страхования необходимо минимум за 3 года и 2 месяца до наступления общеустановленного пенсионного возраста.</w:t>
      </w:r>
    </w:p>
    <w:p w14:paraId="43D2353D" w14:textId="77777777" w:rsidR="00C233F3" w:rsidRPr="00727C95" w:rsidRDefault="00C233F3" w:rsidP="00C233F3">
      <w:r w:rsidRPr="00727C95">
        <w:t>Кто не может участвовать?</w:t>
      </w:r>
    </w:p>
    <w:p w14:paraId="7251466A" w14:textId="77777777" w:rsidR="00C233F3" w:rsidRPr="00727C95" w:rsidRDefault="00C233F3" w:rsidP="00C233F3">
      <w:r w:rsidRPr="00727C95">
        <w:t>• Те, кому до пенсии менее 3 лет и 2 месяцев.</w:t>
      </w:r>
    </w:p>
    <w:p w14:paraId="330747DF" w14:textId="77777777" w:rsidR="00C233F3" w:rsidRPr="00727C95" w:rsidRDefault="00C233F3" w:rsidP="00C233F3">
      <w:r w:rsidRPr="00727C95">
        <w:t>• Инвалиды I или II группы.</w:t>
      </w:r>
    </w:p>
    <w:p w14:paraId="395CF720" w14:textId="77777777" w:rsidR="00C233F3" w:rsidRPr="00727C95" w:rsidRDefault="00C233F3" w:rsidP="00C233F3">
      <w:r w:rsidRPr="00727C95">
        <w:t>• Самозанятые и ИП без работодателя.</w:t>
      </w:r>
    </w:p>
    <w:p w14:paraId="3E815A8C" w14:textId="77777777" w:rsidR="00C233F3" w:rsidRPr="00727C95" w:rsidRDefault="00C233F3" w:rsidP="00C233F3">
      <w:r w:rsidRPr="00727C95">
        <w:t>• Работники предприятий в стадии ликвидации.</w:t>
      </w:r>
    </w:p>
    <w:p w14:paraId="037B7120" w14:textId="77777777" w:rsidR="00C233F3" w:rsidRPr="00727C95" w:rsidRDefault="00C233F3" w:rsidP="00C233F3">
      <w:r w:rsidRPr="00727C95">
        <w:t>Для этих категорий доступна «классическая» программа пенсионного страхования в «Стравите», при которой страховые взносы уплачиваются самостоятельно.</w:t>
      </w:r>
    </w:p>
    <w:p w14:paraId="31AF77F2" w14:textId="77777777" w:rsidR="00C233F3" w:rsidRPr="00727C95" w:rsidRDefault="00C233F3" w:rsidP="00C233F3">
      <w:r w:rsidRPr="00727C95">
        <w:t>Как работает программа?</w:t>
      </w:r>
    </w:p>
    <w:p w14:paraId="339955E8" w14:textId="77777777" w:rsidR="00C233F3" w:rsidRPr="00727C95" w:rsidRDefault="00C233F3" w:rsidP="00C233F3">
      <w:r w:rsidRPr="00727C95">
        <w:t>• Работник выбирает размер страховых отчислений: от 1% до 10% от зарплаты.</w:t>
      </w:r>
    </w:p>
    <w:p w14:paraId="1C817AB4" w14:textId="77777777" w:rsidR="00C233F3" w:rsidRPr="00727C95" w:rsidRDefault="00C233F3" w:rsidP="00C233F3">
      <w:r w:rsidRPr="00727C95">
        <w:t>• Работодатель добавляет от 1% до 3% от зарплаты работника (соразмерно выбранному % работника, но не более 3 %).</w:t>
      </w:r>
    </w:p>
    <w:p w14:paraId="2E4D0191" w14:textId="77777777" w:rsidR="00C233F3" w:rsidRPr="00727C95" w:rsidRDefault="00C233F3" w:rsidP="00C233F3">
      <w:r w:rsidRPr="00727C95">
        <w:t>• Взносы накапливаются на именном счете работника и инвестируются «Стравитой» в порядке, установленном законодательством о страховании.</w:t>
      </w:r>
    </w:p>
    <w:p w14:paraId="5B41D7AA" w14:textId="77777777" w:rsidR="00C233F3" w:rsidRPr="00727C95" w:rsidRDefault="00C233F3" w:rsidP="00C233F3">
      <w:r w:rsidRPr="00727C95">
        <w:t>• Накопления работника растут за счет доходности: доходность = ставка рефинансирования Национального банка Республики Беларусь + страховой бонус (дополнительный инвестиционный доход).</w:t>
      </w:r>
    </w:p>
    <w:p w14:paraId="07FB733F" w14:textId="77777777" w:rsidR="00C233F3" w:rsidRPr="00727C95" w:rsidRDefault="00C233F3" w:rsidP="00C233F3">
      <w:r w:rsidRPr="00727C95">
        <w:t>• Накопления выплачиваются при достижении общеустановленного пенсионного возраста — ежемесячно в течение 5 или 10 лет (срок выплаты определяется работником при заключении договора страхования).</w:t>
      </w:r>
    </w:p>
    <w:p w14:paraId="5480ED3C" w14:textId="77777777" w:rsidR="00C233F3" w:rsidRPr="00727C95" w:rsidRDefault="00C233F3" w:rsidP="00C233F3">
      <w:r w:rsidRPr="00727C95">
        <w:t>Выгоды для работника</w:t>
      </w:r>
    </w:p>
    <w:p w14:paraId="7119FD39" w14:textId="77777777" w:rsidR="00C233F3" w:rsidRPr="00727C95" w:rsidRDefault="00C233F3" w:rsidP="00C233F3">
      <w:r w:rsidRPr="00727C95">
        <w:t>• Увеличение страховых накоплений за счет отчислений работодателя на личный счет работника в «Стравите».</w:t>
      </w:r>
    </w:p>
    <w:p w14:paraId="0D14592A" w14:textId="77777777" w:rsidR="00C233F3" w:rsidRPr="00727C95" w:rsidRDefault="00C233F3" w:rsidP="00C233F3">
      <w:r w:rsidRPr="00727C95">
        <w:t>• Льгота по подоходному налогу на сумму страхового взноса.</w:t>
      </w:r>
    </w:p>
    <w:p w14:paraId="60AD51A2" w14:textId="77777777" w:rsidR="00C233F3" w:rsidRPr="00727C95" w:rsidRDefault="00C233F3" w:rsidP="00C233F3">
      <w:r w:rsidRPr="00727C95">
        <w:t>• Трудовой стаж не влияет на право получения дополнительной пенсии.</w:t>
      </w:r>
    </w:p>
    <w:p w14:paraId="7421A896" w14:textId="77777777" w:rsidR="00C233F3" w:rsidRPr="00727C95" w:rsidRDefault="00C233F3" w:rsidP="00C233F3">
      <w:r w:rsidRPr="00727C95">
        <w:t>• Трудовая пенсия не уменьшается.</w:t>
      </w:r>
    </w:p>
    <w:p w14:paraId="4A4D828B" w14:textId="77777777" w:rsidR="00C233F3" w:rsidRPr="00727C95" w:rsidRDefault="00C233F3" w:rsidP="00C233F3">
      <w:r w:rsidRPr="00727C95">
        <w:lastRenderedPageBreak/>
        <w:t>• Увеличивается сумма накоплений за счет доходности на уровне ставки рефинансирования Национального банка Республики Беларусь и страхового бонуса (в том числе во время выплаты накопительной пенсии).</w:t>
      </w:r>
    </w:p>
    <w:p w14:paraId="1A95F8AC" w14:textId="77777777" w:rsidR="00C233F3" w:rsidRPr="00727C95" w:rsidRDefault="00C233F3" w:rsidP="00C233F3">
      <w:r w:rsidRPr="00727C95">
        <w:t>• Работодатель перечисляет страховые взносы — пишет заявление на имя своего работодателя о перечислении денежных средств, далее перечислениями занимается работодатель.</w:t>
      </w:r>
    </w:p>
    <w:p w14:paraId="0671A0BA" w14:textId="77777777" w:rsidR="00C233F3" w:rsidRPr="00727C95" w:rsidRDefault="00C233F3" w:rsidP="00C233F3">
      <w:r w:rsidRPr="00727C95">
        <w:t>• Можно включить нескольких работодателей в программу.</w:t>
      </w:r>
    </w:p>
    <w:p w14:paraId="502FA290" w14:textId="77777777" w:rsidR="00C233F3" w:rsidRPr="00727C95" w:rsidRDefault="00C233F3" w:rsidP="00C233F3">
      <w:r w:rsidRPr="00727C95">
        <w:t>Выгоды для работодателя</w:t>
      </w:r>
    </w:p>
    <w:p w14:paraId="4E7C417B" w14:textId="77777777" w:rsidR="00C233F3" w:rsidRPr="00727C95" w:rsidRDefault="00C233F3" w:rsidP="00C233F3">
      <w:r w:rsidRPr="00727C95">
        <w:t>• Не требуется дополнительных расходов.</w:t>
      </w:r>
    </w:p>
    <w:p w14:paraId="0FE8FD5A" w14:textId="77777777" w:rsidR="00C233F3" w:rsidRPr="00727C95" w:rsidRDefault="00C233F3" w:rsidP="00C233F3">
      <w:r w:rsidRPr="00727C95">
        <w:t>• Перераспределение налога на пенсионное страхование, который уплачивает работодатель ежемесячно в бюджет ФСЗН. Если работник участвует в программе дополнительного накопительного пенсионного страхования, то денежные средства работодателя, которые отчисляются по договору страхования, вычитаются</w:t>
      </w:r>
    </w:p>
    <w:p w14:paraId="784C2E39" w14:textId="77777777" w:rsidR="00C233F3" w:rsidRPr="00727C95" w:rsidRDefault="00C233F3" w:rsidP="00C233F3">
      <w:r w:rsidRPr="00727C95">
        <w:t>из взноса в ФСЗН.</w:t>
      </w:r>
    </w:p>
    <w:p w14:paraId="1D963A51" w14:textId="77777777" w:rsidR="00C233F3" w:rsidRPr="00727C95" w:rsidRDefault="00C233F3" w:rsidP="00C233F3">
      <w:r w:rsidRPr="00727C95">
        <w:t>Вместо обязательных 28% в ФСЗН работодатель перечислит 25% (при тарифе работника ≥ 3%).</w:t>
      </w:r>
    </w:p>
    <w:p w14:paraId="274807C6" w14:textId="77777777" w:rsidR="00C233F3" w:rsidRPr="00727C95" w:rsidRDefault="00C233F3" w:rsidP="00C233F3">
      <w:r w:rsidRPr="00727C95">
        <w:t>• Нет дополнительной финансовой нагрузки.</w:t>
      </w:r>
    </w:p>
    <w:p w14:paraId="115F0250" w14:textId="77777777" w:rsidR="00C233F3" w:rsidRPr="00727C95" w:rsidRDefault="00C233F3" w:rsidP="00C233F3">
      <w:r w:rsidRPr="00727C95">
        <w:t>Как оформить договор?</w:t>
      </w:r>
    </w:p>
    <w:p w14:paraId="04E86034" w14:textId="77777777" w:rsidR="00C233F3" w:rsidRPr="00727C95" w:rsidRDefault="00C233F3" w:rsidP="00C233F3">
      <w:r w:rsidRPr="00727C95">
        <w:t>Способы оформления:</w:t>
      </w:r>
    </w:p>
    <w:p w14:paraId="61BF53A6" w14:textId="77777777" w:rsidR="00C233F3" w:rsidRPr="00727C95" w:rsidRDefault="00C233F3" w:rsidP="00C233F3">
      <w:r w:rsidRPr="00727C95">
        <w:t>• Онлайн* — через личный кабинет на сайте «Стравиты».</w:t>
      </w:r>
    </w:p>
    <w:p w14:paraId="03F90051" w14:textId="77777777" w:rsidR="00C233F3" w:rsidRPr="00727C95" w:rsidRDefault="00C233F3" w:rsidP="00C233F3">
      <w:r w:rsidRPr="00727C95">
        <w:t>• В офисе «Стравиты».</w:t>
      </w:r>
    </w:p>
    <w:p w14:paraId="028DE451" w14:textId="77777777" w:rsidR="00C233F3" w:rsidRPr="00727C95" w:rsidRDefault="00C233F3" w:rsidP="00C233F3">
      <w:r w:rsidRPr="00727C95">
        <w:t>• У представителя компании.</w:t>
      </w:r>
    </w:p>
    <w:p w14:paraId="187CB671" w14:textId="77777777" w:rsidR="00C233F3" w:rsidRPr="00727C95" w:rsidRDefault="00C233F3" w:rsidP="00C233F3">
      <w:r w:rsidRPr="00727C95">
        <w:t>Необходимые документы:</w:t>
      </w:r>
    </w:p>
    <w:p w14:paraId="036FDDAE" w14:textId="77777777" w:rsidR="00C233F3" w:rsidRPr="00727C95" w:rsidRDefault="00C233F3" w:rsidP="00C233F3">
      <w:r w:rsidRPr="00727C95">
        <w:t>• Паспорт.</w:t>
      </w:r>
    </w:p>
    <w:p w14:paraId="75981168" w14:textId="77777777" w:rsidR="00C233F3" w:rsidRPr="00727C95" w:rsidRDefault="00C233F3" w:rsidP="00C233F3">
      <w:r w:rsidRPr="00727C95">
        <w:t>• Данные о работодателе.</w:t>
      </w:r>
    </w:p>
    <w:p w14:paraId="65E0C1A2" w14:textId="77777777" w:rsidR="00C233F3" w:rsidRPr="00727C95" w:rsidRDefault="00C233F3" w:rsidP="00C233F3">
      <w:r w:rsidRPr="00727C95">
        <w:t>Выбор параметров:</w:t>
      </w:r>
    </w:p>
    <w:p w14:paraId="7A71519E" w14:textId="77777777" w:rsidR="00C233F3" w:rsidRPr="00727C95" w:rsidRDefault="00C233F3" w:rsidP="00C233F3">
      <w:r w:rsidRPr="00727C95">
        <w:t>• Размер страхового взноса: 1–10% от зарплаты.</w:t>
      </w:r>
    </w:p>
    <w:p w14:paraId="68551E92" w14:textId="77777777" w:rsidR="00C233F3" w:rsidRPr="00727C95" w:rsidRDefault="00C233F3" w:rsidP="00C233F3">
      <w:r w:rsidRPr="00727C95">
        <w:t>• Срок ежемесячных выплат: 5 или 10 лет.</w:t>
      </w:r>
    </w:p>
    <w:p w14:paraId="2482B0C4" w14:textId="77777777" w:rsidR="00C233F3" w:rsidRPr="00727C95" w:rsidRDefault="00C233F3" w:rsidP="00C233F3">
      <w:r w:rsidRPr="00727C95">
        <w:t>Представление работодателю:</w:t>
      </w:r>
    </w:p>
    <w:p w14:paraId="44C40DFE" w14:textId="77777777" w:rsidR="00C233F3" w:rsidRPr="00727C95" w:rsidRDefault="00C233F3" w:rsidP="00C233F3">
      <w:r w:rsidRPr="00727C95">
        <w:t>• Договор и его копия.</w:t>
      </w:r>
    </w:p>
    <w:p w14:paraId="3059AB5B" w14:textId="77777777" w:rsidR="00C233F3" w:rsidRPr="00727C95" w:rsidRDefault="00C233F3" w:rsidP="00C233F3">
      <w:r w:rsidRPr="00727C95">
        <w:t>• Заявление на удержание взносов и предоставление налоговой льготы.</w:t>
      </w:r>
    </w:p>
    <w:p w14:paraId="7B0F92FA" w14:textId="77777777" w:rsidR="00C233F3" w:rsidRPr="00727C95" w:rsidRDefault="00C233F3" w:rsidP="00C233F3">
      <w:r w:rsidRPr="00727C95">
        <w:t>На сумму удержанных из заработной платы страховых взносов предоставляется льгота по подоходному налогу в размере 13 %.</w:t>
      </w:r>
    </w:p>
    <w:p w14:paraId="1F86879E" w14:textId="77777777" w:rsidR="00C233F3" w:rsidRPr="00727C95" w:rsidRDefault="00C233F3" w:rsidP="00C233F3">
      <w:r w:rsidRPr="00727C95">
        <w:t>Работодатель обязан принять документы и начать перечисление взносов в пользу работника.</w:t>
      </w:r>
    </w:p>
    <w:p w14:paraId="070D898D" w14:textId="77777777" w:rsidR="00C233F3" w:rsidRPr="00727C95" w:rsidRDefault="00C233F3" w:rsidP="00C233F3">
      <w:r w:rsidRPr="00727C95">
        <w:lastRenderedPageBreak/>
        <w:t>*Онлайн-договор: Система генерирует заявление и договор с цифровой подписью. Документы нужно распечатать и передать работодателю. Работодатель обязан начать перечисление взносов.</w:t>
      </w:r>
    </w:p>
    <w:p w14:paraId="2D628ED6" w14:textId="77777777" w:rsidR="00C233F3" w:rsidRPr="00727C95" w:rsidRDefault="00C233F3" w:rsidP="00C233F3">
      <w:r w:rsidRPr="00727C95">
        <w:t>Какую пенсию можно накопить?</w:t>
      </w:r>
    </w:p>
    <w:p w14:paraId="390E6C74" w14:textId="77777777" w:rsidR="00C233F3" w:rsidRPr="00727C95" w:rsidRDefault="00C233F3" w:rsidP="00C233F3">
      <w:r w:rsidRPr="00727C95">
        <w:t>• В программе уже участвуют более 60 000 белорусов.</w:t>
      </w:r>
    </w:p>
    <w:p w14:paraId="79636744" w14:textId="77777777" w:rsidR="00C233F3" w:rsidRPr="00727C95" w:rsidRDefault="00C233F3" w:rsidP="00C233F3">
      <w:r w:rsidRPr="00727C95">
        <w:t>• Первые выплаты по программе планируются в конце 2025 года (более 40 человек начнут получать дополнительную пенсию).</w:t>
      </w:r>
    </w:p>
    <w:p w14:paraId="757DA6B1" w14:textId="77777777" w:rsidR="00C233F3" w:rsidRPr="00727C95" w:rsidRDefault="00C233F3" w:rsidP="00C233F3">
      <w:r w:rsidRPr="00727C95">
        <w:t>• Пример: при тарифе 3%+3%, зарплате 2 500 бел. руб. и сроке 15 лет до пенсии — работник при</w:t>
      </w:r>
    </w:p>
    <w:p w14:paraId="7070D267" w14:textId="77777777" w:rsidR="00C233F3" w:rsidRPr="00727C95" w:rsidRDefault="00C233F3" w:rsidP="00C233F3">
      <w:r w:rsidRPr="00727C95">
        <w:t>достижении общеустановленного пенсионного возраста ежемесячно в течение 5 лет будет получать 924 бел. руб.</w:t>
      </w:r>
    </w:p>
    <w:p w14:paraId="3344AE3B" w14:textId="77777777" w:rsidR="00C233F3" w:rsidRPr="00727C95" w:rsidRDefault="00C233F3" w:rsidP="00C233F3">
      <w:r w:rsidRPr="00727C95">
        <w:t>Калькулятор пенсии доступен на сайте «Стравиты». Расчеты ориентировочные: ставка рефинансирования — 9,75%, расходы на ведение дела — 6%, зарплата неизменна в течение всего срока страхования.</w:t>
      </w:r>
    </w:p>
    <w:p w14:paraId="6CDCEE2A" w14:textId="77777777" w:rsidR="00C233F3" w:rsidRPr="00727C95" w:rsidRDefault="00C233F3" w:rsidP="00C233F3">
      <w:r w:rsidRPr="00727C95">
        <w:t>Что делать работнику при изменении жизненных обстоятельств?</w:t>
      </w:r>
    </w:p>
    <w:p w14:paraId="72A9AE33" w14:textId="77777777" w:rsidR="00C233F3" w:rsidRPr="00727C95" w:rsidRDefault="00C233F3" w:rsidP="00C233F3">
      <w:r w:rsidRPr="00727C95">
        <w:t>• Изменить размер страхового взноса — можно 1 раз в год страхования (заполнить заявление в личном кабинете клиента или в офисе «Стравиты», уведомить об этом работодателя (-ей) в течение 5 рабочих дней предоставив ему (им) копию нового страхового свидетельства (с предъявлением оригинала — если Вы писали заявление в офисе)).</w:t>
      </w:r>
    </w:p>
    <w:p w14:paraId="728CDEEC" w14:textId="77777777" w:rsidR="00C233F3" w:rsidRPr="00727C95" w:rsidRDefault="00C233F3" w:rsidP="00C233F3">
      <w:r w:rsidRPr="00727C95">
        <w:t>• Приостановить или возобновить уплату страховых взносов в любое время (заполнить заявление в личном кабинете клиента или в офисе «Стравиты» и уведомить об этом работодателя (-ей) в течение 5 рабочих дней и предоставить ему (им) копию заявления с отметкой «Стравиты»)).</w:t>
      </w:r>
    </w:p>
    <w:p w14:paraId="21510271" w14:textId="77777777" w:rsidR="00C233F3" w:rsidRPr="00727C95" w:rsidRDefault="00C233F3" w:rsidP="00C233F3">
      <w:r w:rsidRPr="00727C95">
        <w:t>• Сменить работодателя (написать заявление в личном кабинете клиента или в офисе «Стравиты» и предоставить новому работодателю (-ям) копию страхового свидетельства (с предъявлением оригинала) и заявление об удержании страхового взноса) — программа продолжает действовать.</w:t>
      </w:r>
    </w:p>
    <w:p w14:paraId="3BD76285" w14:textId="77777777" w:rsidR="00C233F3" w:rsidRPr="00727C95" w:rsidRDefault="00C233F3" w:rsidP="00C233F3">
      <w:r w:rsidRPr="00727C95">
        <w:t>Приостановка уплаты страховых взносов не расторгает договор страхования — «Стравита» продолжает начислять доход на сумму фактически накопленной пенсии.</w:t>
      </w:r>
    </w:p>
    <w:p w14:paraId="50EB6E5E" w14:textId="77777777" w:rsidR="00C233F3" w:rsidRPr="00727C95" w:rsidRDefault="00C233F3" w:rsidP="00C233F3">
      <w:r w:rsidRPr="00727C95">
        <w:t>Наследование «второй пенсии»</w:t>
      </w:r>
    </w:p>
    <w:p w14:paraId="72F5F51F" w14:textId="77777777" w:rsidR="00C233F3" w:rsidRPr="00727C95" w:rsidRDefault="00C233F3" w:rsidP="00C233F3">
      <w:r w:rsidRPr="00727C95">
        <w:t>Накопительная дополнительная пенсия наследуется по закону или завещанию.</w:t>
      </w:r>
    </w:p>
    <w:p w14:paraId="60C99275" w14:textId="77777777" w:rsidR="00C233F3" w:rsidRPr="00727C95" w:rsidRDefault="00C233F3" w:rsidP="00C233F3">
      <w:r w:rsidRPr="00727C95">
        <w:t>Выплаты законным наследникам в случае ухода работника из жизни:</w:t>
      </w:r>
    </w:p>
    <w:p w14:paraId="3004776F" w14:textId="77777777" w:rsidR="00C233F3" w:rsidRPr="00727C95" w:rsidRDefault="00C233F3" w:rsidP="00C233F3">
      <w:r w:rsidRPr="00727C95">
        <w:t>• до наступления общеустановленного пенсионного возраста (выкупная сумма = взносы – расходы на ведение дела + доходность),</w:t>
      </w:r>
    </w:p>
    <w:p w14:paraId="3666AA80" w14:textId="77777777" w:rsidR="00C233F3" w:rsidRPr="00727C95" w:rsidRDefault="00C233F3" w:rsidP="00C233F3">
      <w:r w:rsidRPr="00727C95">
        <w:t>• в период осуществления выплат (остаток неполученной застрахованным лицом дополнительной накопительной пенсии).</w:t>
      </w:r>
    </w:p>
    <w:p w14:paraId="1BA7CDCA" w14:textId="77777777" w:rsidR="00C233F3" w:rsidRPr="00727C95" w:rsidRDefault="00C233F3" w:rsidP="00C233F3">
      <w:r w:rsidRPr="00727C95">
        <w:t>Кроме того, если застрахованное лицо получает инвалидность I или II группы — накопленные денежные средства (выкупная сумма) выплачиваются единовременно досрочно.</w:t>
      </w:r>
    </w:p>
    <w:p w14:paraId="0F8E7755" w14:textId="77777777" w:rsidR="00C233F3" w:rsidRPr="00727C95" w:rsidRDefault="00C233F3" w:rsidP="00C233F3">
      <w:r w:rsidRPr="00727C95">
        <w:lastRenderedPageBreak/>
        <w:t>Как узнать больше?</w:t>
      </w:r>
    </w:p>
    <w:p w14:paraId="6784AD27" w14:textId="77777777" w:rsidR="00C233F3" w:rsidRPr="00727C95" w:rsidRDefault="00C233F3" w:rsidP="00C233F3">
      <w:r w:rsidRPr="00727C95">
        <w:t>«Стравита» продолжает активно расширять свое географическое присутствие на территории Беларуси, стремясь быть максимально доступной для каждого жителя страны.</w:t>
      </w:r>
    </w:p>
    <w:p w14:paraId="67F390A0" w14:textId="77777777" w:rsidR="00C233F3" w:rsidRPr="00727C95" w:rsidRDefault="00C233F3" w:rsidP="00C233F3">
      <w:r w:rsidRPr="00727C95">
        <w:t>В Витебской области офисы предприятия уже успешно работают в Новополоцке, Витебске, Полоцке и Орше. А с 1 октября получить полный спектр услуг по накопительному страхованию можно и в Глубоком — тут открылась новая точка продаж и обслуживания клиентов.</w:t>
      </w:r>
    </w:p>
    <w:p w14:paraId="060033B4" w14:textId="77777777" w:rsidR="00C233F3" w:rsidRPr="00727C95" w:rsidRDefault="00C233F3" w:rsidP="00C233F3">
      <w:r w:rsidRPr="00727C95">
        <w:t>За профессиональной консультацией обращайтесь в офисы «Стравиты» либо звоните по номеру 7644 (все мобильные операторы).</w:t>
      </w:r>
    </w:p>
    <w:p w14:paraId="50CC313E" w14:textId="77777777" w:rsidR="00C233F3" w:rsidRPr="00727C95" w:rsidRDefault="00C233F3" w:rsidP="00C233F3">
      <w:r w:rsidRPr="00727C95">
        <w:t>Информация о накопительном страховании предприятия доступна на сайте предприятия: stravita.by.</w:t>
      </w:r>
    </w:p>
    <w:p w14:paraId="448A01D9" w14:textId="77777777" w:rsidR="00C233F3" w:rsidRPr="00727C95" w:rsidRDefault="00C233F3" w:rsidP="00C233F3">
      <w:r w:rsidRPr="00727C95">
        <w:t>Дополнительное накопительное пенсионное страхование — это способ сформировать капитал, увеличить его за счет средств работодателя и получить налоговую льготу. Позаботьтесь о будущем уже сегодня — начните копить вместе со «Стравитой».</w:t>
      </w:r>
    </w:p>
    <w:p w14:paraId="7D75B200" w14:textId="77777777" w:rsidR="00C233F3" w:rsidRPr="00727C95" w:rsidRDefault="00C233F3" w:rsidP="00C233F3">
      <w:hyperlink r:id="rId44" w:history="1">
        <w:r w:rsidRPr="00727C95">
          <w:rPr>
            <w:rStyle w:val="a3"/>
          </w:rPr>
          <w:t>https://vitbichi.by/news/obshchestvo/pribavku_k_pensii_mozhno_nakopit_komu_eto_dostupno/</w:t>
        </w:r>
      </w:hyperlink>
      <w:r w:rsidRPr="00727C95">
        <w:t xml:space="preserve"> </w:t>
      </w:r>
    </w:p>
    <w:p w14:paraId="273AB7D7" w14:textId="77777777" w:rsidR="00ED128C" w:rsidRPr="00727C95" w:rsidRDefault="00ED128C" w:rsidP="00ED128C">
      <w:pPr>
        <w:pStyle w:val="2"/>
      </w:pPr>
      <w:bookmarkStart w:id="137" w:name="_Toc211582087"/>
      <w:r w:rsidRPr="00727C95">
        <w:t>Sputnik Казахстан, 16.10.2025, В Казахстане выявили незаконные схемы по досрочному снятию пенсионных из ЕНПФ на жилье</w:t>
      </w:r>
      <w:bookmarkEnd w:id="137"/>
    </w:p>
    <w:p w14:paraId="12AB871A" w14:textId="77777777" w:rsidR="00ED128C" w:rsidRPr="00727C95" w:rsidRDefault="00ED128C" w:rsidP="008F4673">
      <w:pPr>
        <w:pStyle w:val="3"/>
      </w:pPr>
      <w:bookmarkStart w:id="138" w:name="_Toc211582088"/>
      <w:r w:rsidRPr="00727C95">
        <w:t>Замглавы агентства по финансовому мониторингу Женис Елемесов рассказал журналистам, что в Казахстане выявили незаконные схемы по досрочному снятию пенсионных из ЕНПФ.</w:t>
      </w:r>
      <w:bookmarkEnd w:id="138"/>
    </w:p>
    <w:p w14:paraId="596ABBAC" w14:textId="77777777" w:rsidR="00ED128C" w:rsidRPr="00727C95" w:rsidRDefault="00ED128C" w:rsidP="00ED128C">
      <w:r w:rsidRPr="00727C95">
        <w:t xml:space="preserve">Поводом послужило приобретение жилья. </w:t>
      </w:r>
    </w:p>
    <w:p w14:paraId="6EAE9D68" w14:textId="77777777" w:rsidR="00ED128C" w:rsidRPr="00727C95" w:rsidRDefault="00ED128C" w:rsidP="00ED128C">
      <w:r w:rsidRPr="00727C95">
        <w:t>"По аналогии со стоматологией", - сказал Елемесов.</w:t>
      </w:r>
    </w:p>
    <w:p w14:paraId="3BD99C83" w14:textId="77777777" w:rsidR="00ED128C" w:rsidRPr="00727C95" w:rsidRDefault="00ED128C" w:rsidP="00ED128C">
      <w:r w:rsidRPr="00727C95">
        <w:t>Ранее в Казахстане выявили схемы, когда миллиарды пенсионных из ЕНПФ незаконно снимали якобы на лечение зубов через фиктивные стоматологии. В "Отбасы банке" пояснили, что это связано с фальсификациями. Например, один из клиентов 11 раз подавал заявку на использование денег из ЕНПФ для лечения зубов, в итоге снял 32,6 миллионов тенге (60,4 тысячи долларов).</w:t>
      </w:r>
    </w:p>
    <w:p w14:paraId="26561FA3" w14:textId="77777777" w:rsidR="00ED128C" w:rsidRPr="00727C95" w:rsidRDefault="00ED128C" w:rsidP="00ED128C">
      <w:r w:rsidRPr="00727C95">
        <w:t>В банке подсчитали, что на эти деньги можно быть установить около 65 имплантов, если предположить, что установка одного стоит 500 тысяч тенге (927 долларов).</w:t>
      </w:r>
    </w:p>
    <w:p w14:paraId="51088615" w14:textId="77777777" w:rsidR="00ED128C" w:rsidRPr="00727C95" w:rsidRDefault="00ED128C" w:rsidP="00ED128C">
      <w:r w:rsidRPr="00727C95">
        <w:t>С 2021 года по август 2025-го через платформу банка 222 миллиарда тенге (411,5 миллионов долларов), то есть около 30% от общего объема транзакций для лечения зубов, направили в 20 клиник. Половина этих клиник — в Атырау, а остальные в Астане и Алматы.</w:t>
      </w:r>
    </w:p>
    <w:p w14:paraId="4F0CB39D" w14:textId="77777777" w:rsidR="00ED128C" w:rsidRPr="00727C95" w:rsidRDefault="00ED128C" w:rsidP="00ED128C">
      <w:r w:rsidRPr="00727C95">
        <w:t>После выявленных фактов в сентябре заморозили прием заявок на снятие пенсионных на стоматологические услуги.</w:t>
      </w:r>
    </w:p>
    <w:p w14:paraId="35535BA9" w14:textId="77777777" w:rsidR="00ED128C" w:rsidRPr="00727C95" w:rsidRDefault="00ED128C" w:rsidP="00ED128C">
      <w:r w:rsidRPr="00727C95">
        <w:t>Казахстанцы могут досрочно снимать пенсионные, если сумма выше установленного порога, и использовать их на лечение и жилье.</w:t>
      </w:r>
    </w:p>
    <w:p w14:paraId="59F04320" w14:textId="77777777" w:rsidR="00ED128C" w:rsidRPr="00727C95" w:rsidRDefault="00ED128C" w:rsidP="00ED128C">
      <w:hyperlink r:id="rId45" w:history="1">
        <w:r w:rsidRPr="00727C95">
          <w:rPr>
            <w:rStyle w:val="a3"/>
          </w:rPr>
          <w:t>https://ru.sputnik.kz/20251016/v-kazakhstane-vyyavili-nezakonnye-skhemy-po-dosrochnomu-snyatiyu-pensionnykh-iz-enpf-na-zhile-57947136.html</w:t>
        </w:r>
      </w:hyperlink>
      <w:r w:rsidRPr="00727C95">
        <w:t xml:space="preserve"> </w:t>
      </w:r>
    </w:p>
    <w:p w14:paraId="714C0F91" w14:textId="77777777" w:rsidR="00ED128C" w:rsidRPr="00727C95" w:rsidRDefault="00ED128C" w:rsidP="00ED128C">
      <w:pPr>
        <w:pStyle w:val="2"/>
      </w:pPr>
      <w:bookmarkStart w:id="139" w:name="_Toc211582089"/>
      <w:r w:rsidRPr="00727C95">
        <w:t>Sputnik Молдова, 16.10.2025, Молдова и Словакия провели первый этап переговоров по соглашению о пенсионном обеспечении</w:t>
      </w:r>
      <w:bookmarkEnd w:id="139"/>
    </w:p>
    <w:p w14:paraId="0DFE31ED" w14:textId="77777777" w:rsidR="00ED128C" w:rsidRPr="00727C95" w:rsidRDefault="00ED128C" w:rsidP="008F4673">
      <w:pPr>
        <w:pStyle w:val="3"/>
      </w:pPr>
      <w:bookmarkStart w:id="140" w:name="_Toc211582090"/>
      <w:r w:rsidRPr="00727C95">
        <w:t xml:space="preserve">Молдова и Словакия завершили первый этап переговоров по проекту Административного соглашения по реализации двустороннего соглашения в </w:t>
      </w:r>
      <w:r w:rsidRPr="00727C95">
        <w:rPr>
          <w:rFonts w:ascii="Cambria Math" w:hAnsi="Cambria Math" w:cs="Cambria Math"/>
        </w:rPr>
        <w:t>​​</w:t>
      </w:r>
      <w:r w:rsidRPr="00727C95">
        <w:t>области социального обеспечения.</w:t>
      </w:r>
      <w:bookmarkEnd w:id="140"/>
    </w:p>
    <w:p w14:paraId="6BCE1B80" w14:textId="77777777" w:rsidR="00ED128C" w:rsidRPr="00727C95" w:rsidRDefault="00ED128C" w:rsidP="00ED128C">
      <w:r w:rsidRPr="00727C95">
        <w:t>Переговоры прошли с 13 по 16 октября в Братиславе, молдавскую делегацию возглавила заместитель генерального секретаря Министерства труда и социальной защиты Кристина Жандык, а также представители Национальной кассы социального страхования и Министерства иностранных дел.</w:t>
      </w:r>
    </w:p>
    <w:p w14:paraId="5D01E580" w14:textId="77777777" w:rsidR="00ED128C" w:rsidRPr="00727C95" w:rsidRDefault="00ED128C" w:rsidP="00ED128C">
      <w:r w:rsidRPr="00727C95">
        <w:t xml:space="preserve">Административное соглашение призвано обеспечить четкую основу для гарантирования прав на социальное обеспечение работников из Республики Молдова, которые осуществляют или осуществляли трудовую деятельность в одном или обоих государствах. </w:t>
      </w:r>
    </w:p>
    <w:p w14:paraId="2CCE3DD6" w14:textId="77777777" w:rsidR="00ED128C" w:rsidRPr="00727C95" w:rsidRDefault="00ED128C" w:rsidP="00ED128C">
      <w:r w:rsidRPr="00727C95">
        <w:t>Переговоры по Соглашению о социальном обеспечении между Молдовой и Словакией начались в феврале этого года. Согласно Соглашению, лица, имеющие на него право, смогут получать пенсию по возрасту, пенсию по инвалидности в связи с общим состоянием здоровья, пенсию и пособие по инвалидности в связи с несчастным случаем на производстве или профессиональным заболеванием, а также пенсию по случаю потери кормильца.</w:t>
      </w:r>
    </w:p>
    <w:p w14:paraId="7F270884" w14:textId="77777777" w:rsidR="00111D7C" w:rsidRPr="00727C95" w:rsidRDefault="00ED128C" w:rsidP="00ED128C">
      <w:hyperlink r:id="rId46" w:history="1">
        <w:r w:rsidRPr="00727C95">
          <w:rPr>
            <w:rStyle w:val="a3"/>
          </w:rPr>
          <w:t>https://md.sputniknews.ru/20251016/moldova-i-slovakiya-proveli-pervyy-etap-peregovorov-po-soglasheniyu-o-pensionnom-obespechenii-67492285.html</w:t>
        </w:r>
      </w:hyperlink>
    </w:p>
    <w:p w14:paraId="177E9EA0" w14:textId="77777777" w:rsidR="00ED128C" w:rsidRPr="00727C95" w:rsidRDefault="00ED128C" w:rsidP="00ED128C"/>
    <w:p w14:paraId="6F981E8A" w14:textId="77777777" w:rsidR="00111D7C" w:rsidRPr="00727C95" w:rsidRDefault="00111D7C" w:rsidP="00111D7C">
      <w:pPr>
        <w:pStyle w:val="10"/>
      </w:pPr>
      <w:bookmarkStart w:id="141" w:name="_Toc99271715"/>
      <w:bookmarkStart w:id="142" w:name="_Toc99318660"/>
      <w:bookmarkStart w:id="143" w:name="_Toc165991080"/>
      <w:bookmarkStart w:id="144" w:name="_Toc211582091"/>
      <w:r w:rsidRPr="00727C95">
        <w:t>Новости пенсионной отрасли стран дальнего зарубежья</w:t>
      </w:r>
      <w:bookmarkEnd w:id="141"/>
      <w:bookmarkEnd w:id="142"/>
      <w:bookmarkEnd w:id="143"/>
      <w:bookmarkEnd w:id="144"/>
    </w:p>
    <w:p w14:paraId="39D879BC" w14:textId="77777777" w:rsidR="007703D7" w:rsidRPr="00727C95" w:rsidRDefault="007703D7" w:rsidP="00414408">
      <w:pPr>
        <w:pStyle w:val="2"/>
      </w:pPr>
      <w:bookmarkStart w:id="145" w:name="_Toc211582092"/>
      <w:bookmarkEnd w:id="102"/>
      <w:r w:rsidRPr="00727C95">
        <w:t>МК Латвия, 16.10.2025, 3-й пенсионный уровень должен стать привлекательнее</w:t>
      </w:r>
      <w:bookmarkEnd w:id="145"/>
    </w:p>
    <w:p w14:paraId="40C306D3" w14:textId="77777777" w:rsidR="00414408" w:rsidRPr="00727C95" w:rsidRDefault="007703D7" w:rsidP="008F4673">
      <w:pPr>
        <w:pStyle w:val="3"/>
      </w:pPr>
      <w:bookmarkStart w:id="146" w:name="_Toc211582093"/>
      <w:r w:rsidRPr="00727C95">
        <w:t>Латвии следует укреплять 2-й и 3-й пенсионные уровни, чтобы повысить достаточность пенсий, рекомендует Международный валютный фонд (МВФ), который провел исследование пенсионной системы Латвии. Это обеспечило бы адекватные пенсии и снизило финансовую нагрузку на государственную пенсионную систему в будущем. МВФ рекомендует Латвии увеличить долю отчислений на 2-й уровень, вернув туда перенесенный на 1-й уровень процентный пункт, повысить доходность планов 2-го и 3-го уровней, а также стимулировать накопления на 3-м уровне.</w:t>
      </w:r>
      <w:bookmarkEnd w:id="146"/>
      <w:r w:rsidRPr="00727C95">
        <w:t xml:space="preserve"> </w:t>
      </w:r>
    </w:p>
    <w:p w14:paraId="14E9AB37" w14:textId="77777777" w:rsidR="00414408" w:rsidRPr="00727C95" w:rsidRDefault="007703D7" w:rsidP="007703D7">
      <w:r w:rsidRPr="00727C95">
        <w:t xml:space="preserve">Именно 3-й уровень должен стать основным источником для обеспечения достойных пенсий в будущем. Сейчас этот уровень в основном используют домохозяйства со </w:t>
      </w:r>
      <w:r w:rsidRPr="00727C95">
        <w:lastRenderedPageBreak/>
        <w:t xml:space="preserve">средним и высоким доходом, однако государству следует стимулировать участие в нем, предоставляя налоговые льготы предприятиям, которые делают взносы за своих сотрудников. Еще один вариант - автоматическое участие людей в планах 3-го уровня с возможностью отказаться от участия. </w:t>
      </w:r>
    </w:p>
    <w:p w14:paraId="635A194C" w14:textId="77777777" w:rsidR="007703D7" w:rsidRPr="00727C95" w:rsidRDefault="007703D7" w:rsidP="007703D7">
      <w:r w:rsidRPr="00727C95">
        <w:t xml:space="preserve">"В целом люди в Латвии довольно активно участвуют в 3-м пенсионном уровне, но в основном те, у кого средний или высокий доход. От людей с низкими доходами трудно ожидать, что они смогут выделять средства на накопления на 3-м уровне", - отмечает руководитель управления страхования и надзора за пенсионными фондами Банка Латвии Эвия Дундуре. </w:t>
      </w:r>
    </w:p>
    <w:p w14:paraId="12895AEB" w14:textId="77777777" w:rsidR="00414408" w:rsidRPr="00727C95" w:rsidRDefault="007703D7" w:rsidP="007703D7">
      <w:r w:rsidRPr="00727C95">
        <w:t xml:space="preserve">По мнению Банка Латвии, говорить о введении обязательного участия в 3-м уровне преждевременно, но сделать его привлекательнее нужно. Однако главное - укрепить 2-й уровень, в который вложены миллиарды евро. Кроме того, обязательное участие в 3-м уровне будет дорогостоящим и громоздким процессом, поскольку люди могут из него выходить, а затем вновь вступать. </w:t>
      </w:r>
    </w:p>
    <w:p w14:paraId="3A71A8D6" w14:textId="77777777" w:rsidR="007703D7" w:rsidRPr="00727C95" w:rsidRDefault="007703D7" w:rsidP="007703D7">
      <w:r w:rsidRPr="00727C95">
        <w:t xml:space="preserve">"Чтобы ввести автоматическое участие в 3-м уровне, нужно принять соответствующий закон. Тогда при заключении трудового договора человека по умолчанию автоматически включали бы в эту систему, но здесь есть важный нюанс - необходимо выбрать подходящий план и пенсионный фонд, а для каждого человека это индивидуально. В нормативных актах следовало бы предусмотреть, какие планы и на основе каких принципов работодатели могут выбирать. Это была бы функция работодателя, а у работника было бы право отказаться. Сначала в систему включались бы все, а далее кто-то может отказаться, а кто-то нет. И тут, учитывая уровень финансовой грамотности населения, мы можем столкнуться с ситуацией, похожей на 2-й пенсионный уровень", - отмечает Дундуре. </w:t>
      </w:r>
    </w:p>
    <w:p w14:paraId="3566EDD0" w14:textId="77777777" w:rsidR="00CA32BC" w:rsidRPr="00727C95" w:rsidRDefault="007703D7" w:rsidP="007703D7">
      <w:hyperlink r:id="rId47" w:history="1">
        <w:r w:rsidRPr="00727C95">
          <w:rPr>
            <w:rStyle w:val="a3"/>
          </w:rPr>
          <w:t>https://mklat.lv/obschestvo/10319-o-chem-pishet-pressa-problemy-s-zapasami-lekarstv-mvf-issledoval-pensionnye-urovni-latvii.html</w:t>
        </w:r>
      </w:hyperlink>
    </w:p>
    <w:p w14:paraId="48BE16C2" w14:textId="77777777" w:rsidR="0072200F" w:rsidRPr="00727C95" w:rsidRDefault="0072200F" w:rsidP="0072200F">
      <w:pPr>
        <w:pStyle w:val="2"/>
      </w:pPr>
      <w:bookmarkStart w:id="147" w:name="_Toc211582094"/>
      <w:r w:rsidRPr="00727C95">
        <w:t>РИА Новости, 16.10.2025, Богатые французы тоже должны принять рост налогов ради снижения дефицита бюджета - власти</w:t>
      </w:r>
      <w:bookmarkEnd w:id="147"/>
    </w:p>
    <w:p w14:paraId="3F7BF448" w14:textId="77777777" w:rsidR="0072200F" w:rsidRPr="00727C95" w:rsidRDefault="0072200F" w:rsidP="008F4673">
      <w:pPr>
        <w:pStyle w:val="3"/>
      </w:pPr>
      <w:bookmarkStart w:id="148" w:name="_Toc211582095"/>
      <w:r w:rsidRPr="00727C95">
        <w:t>Французам, в том числе самым богатым гражданам страны, придется смириться с дополнительными налогами, чтобы сократить дефицит бюджета, заявила в четверг официальный представитель французского кабмина Мод Брежон, говоря о проекте бюджета на 2026 год.</w:t>
      </w:r>
      <w:bookmarkEnd w:id="148"/>
    </w:p>
    <w:p w14:paraId="115745E7" w14:textId="77777777" w:rsidR="0072200F" w:rsidRPr="00727C95" w:rsidRDefault="0072200F" w:rsidP="0072200F">
      <w:r w:rsidRPr="00727C95">
        <w:t>До этого премьер Себастьян Лекорню заявил, что проект бюджета, представленный совету министров во вторник, предполагает сокращение дефицита казны до 4,7% ВВП и содержит "смелые экономические меры", такие как повышение налогов на 14 миллиардов евро.</w:t>
      </w:r>
    </w:p>
    <w:p w14:paraId="5C2156EE" w14:textId="77777777" w:rsidR="0072200F" w:rsidRPr="00727C95" w:rsidRDefault="0072200F" w:rsidP="0072200F">
      <w:r w:rsidRPr="00727C95">
        <w:t>"Вот уже несколько дней мы говорим о пенсионной реформе, о налогах, а дефицит остается на месте Мы не обманываем французов, и сегодня, в период дефицита, будет обсуждаться проект бюджета, который предполагает идти на уступки, и они должны быть поделены на всех", - сказала она в эфире радиостанции France Info.</w:t>
      </w:r>
    </w:p>
    <w:p w14:paraId="0610C227" w14:textId="77777777" w:rsidR="0072200F" w:rsidRPr="00727C95" w:rsidRDefault="0072200F" w:rsidP="0072200F">
      <w:r w:rsidRPr="00727C95">
        <w:lastRenderedPageBreak/>
        <w:t>Брежон добавила, что это касается и самых богатых граждан, а это примерно 20 тысяч семей, и около 440 самых крупных компаний страны. Речь, по ее словам, идет о дополнительных налогах в размере 7 миллиардов евро.</w:t>
      </w:r>
    </w:p>
    <w:p w14:paraId="4BF515E7" w14:textId="77777777" w:rsidR="0072200F" w:rsidRPr="00727C95" w:rsidRDefault="0072200F" w:rsidP="0072200F">
      <w:r w:rsidRPr="00727C95">
        <w:t>Ранее французские СМИ писали, что проект бюджета Франции на 2026 год рамках усилий по сокращению дефицита бюджета предполагает повышение налогов на 14 миллиардов евро, заморозку пенсий по старости и социальных выплат.</w:t>
      </w:r>
    </w:p>
    <w:p w14:paraId="1456208D" w14:textId="77777777" w:rsidR="0072200F" w:rsidRPr="00727C95" w:rsidRDefault="0072200F" w:rsidP="0072200F">
      <w:r w:rsidRPr="00727C95">
        <w:t>По словам министра экономики Ролана Лескюра, дефицит бюджета Франции в 2025 году составил 5,4% от ВВП. Проекта бюджета на 2026 год направлен на его сокращение до 4,7%, чтобы в 2029 году этот показатель стабилизировался на уровне 3%.</w:t>
      </w:r>
    </w:p>
    <w:p w14:paraId="472B8EB3" w14:textId="77777777" w:rsidR="0072200F" w:rsidRPr="00727C95" w:rsidRDefault="0072200F" w:rsidP="0072200F">
      <w:r w:rsidRPr="00727C95">
        <w:t>В конце сентября национальный институт статистики и экономических исследований Франции (Insee) сообщил, что госдолг страны во втором квартале 2025 года впервые превысил рекордные 3,4 триллиона евро, составив 115,6% ВВП.</w:t>
      </w:r>
    </w:p>
    <w:p w14:paraId="6D0E3BD2" w14:textId="77777777" w:rsidR="0072200F" w:rsidRPr="00727C95" w:rsidRDefault="0072200F" w:rsidP="0072200F">
      <w:r w:rsidRPr="00727C95">
        <w:t>Госдолг Франции является третьим по величине в ЕС после Греции и Италии. Как напоминает Insee, в конце 1995 года его сумма составляла лишь 57,8% ВВП.</w:t>
      </w:r>
    </w:p>
    <w:p w14:paraId="5619DC7A" w14:textId="77777777" w:rsidR="007703D7" w:rsidRDefault="0072200F" w:rsidP="0072200F">
      <w:r w:rsidRPr="00727C95">
        <w:t>В начале августа бывший премьер Франции Франсуа Байру заявил, что госдолг Франции увеличивается каждую секунду на 5 тысяч евро. Он также напомнил, что в последний раз сбалансированный бюджет страны был представлен более полувека назад, в 1974 году. Позднее исполняющий обязанности главы МВД Франции Брюно Ретайо заявил, что Франция еще никогда не была настолько близка к финансовой пропасти.</w:t>
      </w:r>
    </w:p>
    <w:p w14:paraId="392C1175" w14:textId="77777777" w:rsidR="002757F4" w:rsidRDefault="002757F4" w:rsidP="002757F4">
      <w:pPr>
        <w:pStyle w:val="2"/>
      </w:pPr>
      <w:bookmarkStart w:id="149" w:name="_Toc211582096"/>
      <w:r>
        <w:t>ТАСС, 16.10.2025</w:t>
      </w:r>
      <w:r w:rsidRPr="002757F4">
        <w:t xml:space="preserve">, </w:t>
      </w:r>
      <w:r>
        <w:t>Пенсионеры Франции проведут 6 ноября акцию протеста против отмены индексациипенсий</w:t>
      </w:r>
      <w:bookmarkEnd w:id="149"/>
    </w:p>
    <w:p w14:paraId="6AA686E0" w14:textId="77777777" w:rsidR="002757F4" w:rsidRDefault="002757F4" w:rsidP="002757F4">
      <w:pPr>
        <w:pStyle w:val="3"/>
      </w:pPr>
      <w:bookmarkStart w:id="150" w:name="_Toc211582097"/>
      <w:r>
        <w:t>Французские пенсионеры проведут 6 ноября  манифестацию в знак протеста против решения властей отказаться от индексации  пенсий в 2026 году ради бюджетной экономии. Об этом в эфире телеканала France 2  заявила глава ведущего французского профсоюзного центра "Всеобщая конфедерация  труда" Софи Бине.</w:t>
      </w:r>
      <w:bookmarkEnd w:id="150"/>
    </w:p>
    <w:p w14:paraId="11912342" w14:textId="77777777" w:rsidR="002757F4" w:rsidRDefault="002757F4" w:rsidP="002757F4">
      <w:r>
        <w:t>"Пенсионеры организуют 6 ноября акцию протеста", - сказала Бине.</w:t>
      </w:r>
    </w:p>
    <w:p w14:paraId="08025354" w14:textId="77777777" w:rsidR="002757F4" w:rsidRDefault="002757F4" w:rsidP="002757F4">
      <w:r>
        <w:t>По ее словам, для вышедших на пенсию французов эффект от законопроекта о  бюджете на 2026 год, который готовит правительство Себастьена Лекорню, является  наиболее негативным.</w:t>
      </w:r>
    </w:p>
    <w:p w14:paraId="5C436168" w14:textId="77777777" w:rsidR="002757F4" w:rsidRDefault="002757F4" w:rsidP="002757F4">
      <w:r>
        <w:t>Ранее сообщалось, что кабмин намерен отказаться от индексации пенсий в 2026  году ради бюджетной экономии. Кроме того, в течение следующего года планирует  убрать 10-процентный налоговый вычет для пенсионеров, заменив его фиксированной  суммой в размере 2 тыс. евро на человека. Параллельно власти намерены заморозить  на уровне 2025 года все социальные выплаты, в том числе семейные пособия. Также  в бюджете запланировано увеличение расходов на медицинское страхование на 1,6%,  до 270,4 млрд евро, что значительно меньше естественного роста расходов и  позволит таким образом сэкономить 7,1 млрд евро в сфере здравоохранения.</w:t>
      </w:r>
    </w:p>
    <w:p w14:paraId="1FFCACD9" w14:textId="77777777" w:rsidR="00E864E2" w:rsidRDefault="00E864E2" w:rsidP="00E864E2">
      <w:pPr>
        <w:pStyle w:val="2"/>
      </w:pPr>
      <w:bookmarkStart w:id="151" w:name="_Toc211582098"/>
      <w:r>
        <w:lastRenderedPageBreak/>
        <w:t>РИА Новости, 16.10.2025</w:t>
      </w:r>
      <w:r w:rsidRPr="00E864E2">
        <w:t xml:space="preserve">, </w:t>
      </w:r>
      <w:r>
        <w:t>Макрон собрал сторонников, чтобы объясниться по поводу приостановки пенсионной реформы</w:t>
      </w:r>
      <w:bookmarkEnd w:id="151"/>
    </w:p>
    <w:p w14:paraId="3B7FC10C" w14:textId="77777777" w:rsidR="00E864E2" w:rsidRDefault="00E864E2" w:rsidP="00E864E2">
      <w:pPr>
        <w:pStyle w:val="3"/>
      </w:pPr>
      <w:bookmarkStart w:id="152" w:name="_Toc211582099"/>
      <w:r>
        <w:t>Президент Франции Эммануэль Макрон собрал в Елисейском дворце депутатов от своей партии "Возрождение" и её руководство, чтобы обсудить пенсионную реформу и объясниться по поводу необходимости её приостановки, сообщил в четверг телеканал BFMTV.</w:t>
      </w:r>
      <w:bookmarkEnd w:id="152"/>
    </w:p>
    <w:p w14:paraId="2F1DB663" w14:textId="77777777" w:rsidR="00E864E2" w:rsidRDefault="00E864E2" w:rsidP="00E864E2">
      <w:r>
        <w:t>Во вторник премьер-министр Франции Себастьян Лекорню заявил, что предложит парламенту приостановить пенсионную реформу до следующих президентских выборов для ее доработки . Французские СМИ отмечали, что этот шаг стал компромиссом с Социалистической партией, чтобы избежать вотума недоверия правительству.</w:t>
      </w:r>
    </w:p>
    <w:p w14:paraId="21EAC351" w14:textId="77777777" w:rsidR="00E864E2" w:rsidRDefault="00E864E2" w:rsidP="00E864E2">
      <w:r>
        <w:t>"Макрон собирает в Елисейском дворце депутатов и руководство "Возрождения", чтобы обсудить вопрос пенсий Это встреча для объяснений, почему Эммануэль Макрон в конце концов дал Себастьяну Лекорню эту карту, эту возможность изменить позицию и пойти ещё дальше", - говорится в материале.</w:t>
      </w:r>
    </w:p>
    <w:p w14:paraId="4653BB9D" w14:textId="77777777" w:rsidR="00E864E2" w:rsidRDefault="00E864E2" w:rsidP="00E864E2">
      <w:r>
        <w:t>Как напоминает телеканал, многие депутаты, которые в 2023 году поддержали принятие реформы в обход голосования в парламенте, столкнулись с резкой критикой, угрозами и даже насилием.</w:t>
      </w:r>
    </w:p>
    <w:p w14:paraId="155150ED" w14:textId="77777777" w:rsidR="00E864E2" w:rsidRDefault="00E864E2" w:rsidP="00E864E2">
      <w:r>
        <w:t>Сам Макрон заявил на встрече со сторонниками, что такой компромисс был необходим "для обеспечения стабильности" в стране, передает BFMTV.</w:t>
      </w:r>
    </w:p>
    <w:p w14:paraId="6B9A543C" w14:textId="77777777" w:rsidR="00E864E2" w:rsidRPr="00727C95" w:rsidRDefault="00E864E2" w:rsidP="00E864E2">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1A9E6E39" w14:textId="77777777" w:rsidR="002950D4" w:rsidRDefault="002950D4" w:rsidP="002950D4">
      <w:pPr>
        <w:pStyle w:val="2"/>
      </w:pPr>
      <w:bookmarkStart w:id="153" w:name="_Toc211582100"/>
      <w:r>
        <w:t>ИА Cursor, 16.10.2025</w:t>
      </w:r>
      <w:r w:rsidRPr="002950D4">
        <w:t xml:space="preserve">, </w:t>
      </w:r>
      <w:r>
        <w:t>Израиль попал в мировой рейтинг пенсионных систем - какое место он занял</w:t>
      </w:r>
      <w:bookmarkEnd w:id="153"/>
    </w:p>
    <w:p w14:paraId="4AF72DE3" w14:textId="77777777" w:rsidR="002950D4" w:rsidRDefault="002950D4" w:rsidP="002950D4">
      <w:pPr>
        <w:pStyle w:val="3"/>
      </w:pPr>
      <w:bookmarkStart w:id="154" w:name="_Toc211582101"/>
      <w:r>
        <w:t>Израильская пенсионная система по-прежнему входит в число ведущих в мире, сохраняя статус страны категории А. Согласно ежегодному международному рейтингу пенсионного обеспечения, подготовленному Институтом Мерсера совместно с Университетом Монаша в Мельбурне, в 2025 году Израиль занял пятое место, потеряв одну позицию по сравнению с прошлым годом.</w:t>
      </w:r>
      <w:bookmarkEnd w:id="154"/>
    </w:p>
    <w:p w14:paraId="07A84B9D" w14:textId="77777777" w:rsidR="002950D4" w:rsidRDefault="002950D4" w:rsidP="002950D4">
      <w:r>
        <w:t>Несмотря на это, общий балл страны составил 80,3 - на 0,1 выше показателя предыдущего года. На четвертой позиции оказался Сингапур, который впервые принял участие в рейтинге. Первое место традиционно удерживают Нидерланды с результатом 85,4 балла, за ними следуют Исландия и Дания.</w:t>
      </w:r>
    </w:p>
    <w:p w14:paraId="5E6979F5" w14:textId="77777777" w:rsidR="002950D4" w:rsidRDefault="002950D4" w:rsidP="002950D4">
      <w:r>
        <w:t>Швеция, расположившаяся на шестой строчке, возглавила группу стран категории B. В десятку лучших также вошли Австралия, Чили, Финляндия и Норвегия.</w:t>
      </w:r>
    </w:p>
    <w:p w14:paraId="0F78A77D" w14:textId="77777777" w:rsidR="002950D4" w:rsidRDefault="002950D4" w:rsidP="002950D4">
      <w:r>
        <w:t xml:space="preserve">Ранее "Курсор" сообщал, что автор мирового бестселлера «Богатый папа, бедный папа» Роберт Кийосаки вновь предсказывает глобальный финансовый кризис. По его </w:t>
      </w:r>
      <w:r>
        <w:lastRenderedPageBreak/>
        <w:t>прогнозам, в текущем году мировая экономика столкнётся с «крупнейшим обвалом в истории», который может обнулить сбережения поколения бэби-бумеров и оставить многих пенсионеров без средств к существованию.</w:t>
      </w:r>
    </w:p>
    <w:p w14:paraId="22BE2713" w14:textId="77777777" w:rsidR="002950D4" w:rsidRDefault="002950D4" w:rsidP="002950D4">
      <w:r>
        <w:t>В публикации на платформе X (бывший Twitter) Кийосаки написал: «Я предсказал в книге "Пророчество богатого папы", что самое большое обрушение мировой экономики произойдёт в этом году. Пенсии бэби-бумеров исчезнут. Многие окажутся бездомными или будут вынуждены жить в подвалах своих детей. Это трагично».</w:t>
      </w:r>
    </w:p>
    <w:p w14:paraId="73EDD45F" w14:textId="77777777" w:rsidR="002950D4" w:rsidRDefault="002950D4" w:rsidP="002950D4">
      <w:r>
        <w:t>Финансовый эксперт вновь подчеркнул необходимость отказа от накоплений в «фиктивной валюте». По его словам, инфляция постепенно обесценивает наличные, и те, кто хранит деньги в банках, неизбежно теряют их стоимость. Кийосаки рекомендует инвестировать в реальные активы: золото, серебро и криптовалюты.</w:t>
      </w:r>
    </w:p>
    <w:p w14:paraId="05F943DD" w14:textId="77777777" w:rsidR="002950D4" w:rsidRDefault="002950D4" w:rsidP="002950D4">
      <w:r>
        <w:t>«На мой взгляд, сегодня лучшие инвестиции - биткойн и эфириум, - отметил он. - Они не только средство накопления, но и имеют применение в промышленности. Их стоимость всё ещё относительно низка. Изучайте рынок, принимайте решения обдуманно - это повысит вашу финансовую грамотность и создаст шанс на богатство».</w:t>
      </w:r>
    </w:p>
    <w:p w14:paraId="46AD38CC" w14:textId="77777777" w:rsidR="002950D4" w:rsidRDefault="002950D4" w:rsidP="002950D4">
      <w:r>
        <w:t>Кийосаки давно критикует мировую финансовую систему, заявляя, что центральные банки «потеряли контроль», а Федеральная резервная система США «играет с огнём». По его мнению, американский фондовый рынок рискует повторить крах 1929 года, а наличные деньги могут превратиться в «бесполезные бумажки».</w:t>
      </w:r>
    </w:p>
    <w:p w14:paraId="7E68B6D5" w14:textId="77777777" w:rsidR="002950D4" w:rsidRDefault="002950D4" w:rsidP="002950D4">
      <w:r>
        <w:t>Недавние прогнозы автора касались и Европы: он утверждал, что «Европа на грани краха, Германия банкрот, а мир теряет доверие к Западу». Сейчас же внимание Кийосаки сосредоточено на США - пенсионных фондах и личных накоплениях граждан. Его послание звучит максимально категорично: «Крах произойдёт в этом году. Это не предупреждение - это факт».</w:t>
      </w:r>
    </w:p>
    <w:p w14:paraId="123B0996" w14:textId="77777777" w:rsidR="0072200F" w:rsidRDefault="002950D4" w:rsidP="002950D4">
      <w:hyperlink r:id="rId48" w:history="1">
        <w:r w:rsidRPr="00015E9D">
          <w:rPr>
            <w:rStyle w:val="a3"/>
          </w:rPr>
          <w:t>https://cursorinfo.co.il/economics/izrail-popal-v-mirovoj-rejting-pensionnyh-sistem-kakoe-mesto-on-zanyal/</w:t>
        </w:r>
      </w:hyperlink>
      <w:r w:rsidRPr="002950D4">
        <w:t xml:space="preserve"> </w:t>
      </w:r>
    </w:p>
    <w:p w14:paraId="7DEB6ADF" w14:textId="77777777" w:rsidR="00143EAC" w:rsidRDefault="00143EAC" w:rsidP="00143EAC">
      <w:pPr>
        <w:pStyle w:val="2"/>
      </w:pPr>
      <w:bookmarkStart w:id="155" w:name="_Toc211582102"/>
      <w:r>
        <w:t>Румыния сегодня, 17.10.2025</w:t>
      </w:r>
      <w:r w:rsidRPr="00143EAC">
        <w:t xml:space="preserve">, </w:t>
      </w:r>
      <w:r>
        <w:t>В Румынии выявили случаи накопления пенсий и зарплат среди высокопоставленных чиновников</w:t>
      </w:r>
      <w:bookmarkEnd w:id="155"/>
    </w:p>
    <w:p w14:paraId="4B6FF3BC" w14:textId="77777777" w:rsidR="00143EAC" w:rsidRDefault="00143EAC" w:rsidP="00143EAC">
      <w:pPr>
        <w:pStyle w:val="3"/>
      </w:pPr>
      <w:bookmarkStart w:id="156" w:name="_Toc211582103"/>
      <w:r>
        <w:t>Согласно расследованию Newsweek Romвnia, несколько высокопрофильных советников SGG получают специальные пенсии от силовых структур страны, таких как SRI, MApN или SPP, параллельно получая значительные зарплаты от SGG без каких-либо санкций.</w:t>
      </w:r>
      <w:bookmarkEnd w:id="156"/>
      <w:r>
        <w:t xml:space="preserve"> </w:t>
      </w:r>
    </w:p>
    <w:p w14:paraId="20E63D8E" w14:textId="77777777" w:rsidR="00143EAC" w:rsidRDefault="00143EAC" w:rsidP="00143EAC">
      <w:r>
        <w:t xml:space="preserve">На сайте SGG уже представлен законопроект, который запрещает совмещение пенсий с зарплатами, утверждающий, что «получатели служебных пенсий не могут сочетать их с доходами от профессиональной деятельности». </w:t>
      </w:r>
    </w:p>
    <w:p w14:paraId="3BD42449" w14:textId="77777777" w:rsidR="00143EAC" w:rsidRDefault="00143EAC" w:rsidP="00143EAC">
      <w:r>
        <w:t xml:space="preserve">Среди выявленных чиновников: - Валентин Гиода с annual пенсией в 96.000 лей и зарплатой в 82.597 лей от SGG, владеет несколькими объектами недвижимости. - Рэзван Михальчеа, получающий 144.432 лея пенсии и 80.884 лея зарплаты, также имеет недвижимость. - Сорин Попа с пенсией в 84.000 лей и зарплатой в 26.400 лей, владеет квартирой и автомобилем. - Виорел Середенциук, получающий 50.005 лей пенсии и 44.924 лей зарплаты, имеет дополнительные доходы от госучреждений. </w:t>
      </w:r>
    </w:p>
    <w:p w14:paraId="5480EB18" w14:textId="77777777" w:rsidR="00143EAC" w:rsidRDefault="00143EAC" w:rsidP="00143EAC">
      <w:r>
        <w:lastRenderedPageBreak/>
        <w:t>Премьер-министр Илие Болоян сообщил о поиске конституционного решения для устранения данной практики, затрагивающей около 10.000 госслужащих. Законопроект был представлен Министерством труда, но затем исключен из вторичного пакета фискальных мер.</w:t>
      </w:r>
    </w:p>
    <w:p w14:paraId="70C7EB1B" w14:textId="77777777" w:rsidR="00143EAC" w:rsidRDefault="00143EAC" w:rsidP="00143EAC">
      <w:hyperlink r:id="rId49" w:history="1">
        <w:r w:rsidRPr="00E8354B">
          <w:rPr>
            <w:rStyle w:val="a3"/>
          </w:rPr>
          <w:t>https://romania-today.ru/news/different/2025/10/17/umynii-vyyavili-sluchai-nakopleniya-pensiy-i-zarplat-sredi-vysokopostavlennyh-chinovnikov</w:t>
        </w:r>
      </w:hyperlink>
      <w:r>
        <w:t xml:space="preserve"> </w:t>
      </w:r>
    </w:p>
    <w:p w14:paraId="40936085" w14:textId="77777777" w:rsidR="00041FD5" w:rsidRDefault="00041FD5" w:rsidP="00041FD5">
      <w:pPr>
        <w:pStyle w:val="2"/>
      </w:pPr>
      <w:bookmarkStart w:id="157" w:name="_Toc211582104"/>
      <w:r>
        <w:t>Издательский дом Провинция, 16.10.2025</w:t>
      </w:r>
      <w:r w:rsidRPr="00041FD5">
        <w:t xml:space="preserve">, </w:t>
      </w:r>
      <w:r>
        <w:t>Глобальный пенсионный индекс Mercer CFA Institute. Лучшие и худшие пенсии мира в 2025 году</w:t>
      </w:r>
      <w:bookmarkEnd w:id="157"/>
    </w:p>
    <w:p w14:paraId="70EAB5F1" w14:textId="77777777" w:rsidR="00041FD5" w:rsidRDefault="00041FD5" w:rsidP="00041FD5">
      <w:pPr>
        <w:pStyle w:val="3"/>
      </w:pPr>
      <w:bookmarkStart w:id="158" w:name="_Toc211582105"/>
      <w:r>
        <w:t>Институт Mercer CFA Institute опубликовал новое значение индекса пенсионных систем мира. Данный показатель рассчитывается по трем параметрам отношение пенсий к зарплате, устойчивость системы и уровень защиты пенсионных накоплений. В связи с этим было очень интересно узнать на каком месте в этом списке находится Россия.</w:t>
      </w:r>
      <w:bookmarkEnd w:id="158"/>
    </w:p>
    <w:p w14:paraId="7752C067" w14:textId="77777777" w:rsidR="00041FD5" w:rsidRDefault="00041FD5" w:rsidP="00041FD5">
      <w:r>
        <w:t>Ввиду сложившейся непростой ситуации, официально Россия в этом рейтинге не представлена, но авторы Telegram-канала Русский экономизм провели свои расчеты, и сравнили с итоговой таблицей, сразу хочется сказать, что результаты удручающие.</w:t>
      </w:r>
    </w:p>
    <w:p w14:paraId="3CAC3850" w14:textId="77777777" w:rsidR="00041FD5" w:rsidRDefault="00041FD5" w:rsidP="00041FD5">
      <w:r>
        <w:t>По традиции наверху рейтинга находятся страны северной Европы и несколько богатых «малышей»: Нидерланды, Исландия, Сингапур, Дания и Израиль, получившие оценку A+. Необходимо отметить серьезный рывок, который совершил Сингапур. Еще в 2009 году эта страна имела рейтинг C, но по результатам пенсионной реформы и создания резервного фонда вырвалась в лидеры.</w:t>
      </w:r>
    </w:p>
    <w:p w14:paraId="35F92982" w14:textId="77777777" w:rsidR="00041FD5" w:rsidRDefault="00041FD5" w:rsidP="00041FD5">
      <w:r>
        <w:t>При этом самая мощная экономика мира США находится в середине рейтинга на 30-м месте, Япония на 39-м. Эти две страны вынуждены направлять значительные объемы пенсионных накоплений на внутреннее финансирование, что не всегда приносит высокую доходность.</w:t>
      </w:r>
    </w:p>
    <w:p w14:paraId="32BA2EE7" w14:textId="77777777" w:rsidR="00041FD5" w:rsidRDefault="00041FD5" w:rsidP="00041FD5">
      <w:r>
        <w:t>Но давайте вернемся к России. Да, ее в рейтинге нет. Но если подсчитать показатели по вышеуказанным трем параметрам, то можно определить место, которое она могла бы занять.</w:t>
      </w:r>
    </w:p>
    <w:p w14:paraId="2BA6231E" w14:textId="77777777" w:rsidR="00041FD5" w:rsidRDefault="00041FD5" w:rsidP="00041FD5">
      <w:r>
        <w:t>На сегодняшний день соотношение пенсий к зарплате в России составляет около 24% (средний размер пенсии 23 тыс. руб. против средней заработной платы 96 тыс. руб.). Данный показатель ниже, чем у стран с рейтингом C. Это Чехия и Польша, у которых он равен 40%.</w:t>
      </w:r>
    </w:p>
    <w:p w14:paraId="1F9E0F84" w14:textId="77777777" w:rsidR="00041FD5" w:rsidRDefault="00041FD5" w:rsidP="00041FD5">
      <w:r>
        <w:t>Также в России снижается устойчивость пенсионной системы. Количество работающих россиян на одного пенсионера в 2025 году составило 1,9 человека. В 2011 году данный показатель был равен 2,4. Социальный фонд, начиная с 2022 года является убыточным и на его содержание направляются деньги из бюджета. То есть по данному показателю Россия тянет только на уровень D.</w:t>
      </w:r>
    </w:p>
    <w:p w14:paraId="0DC5F7B9" w14:textId="77777777" w:rsidR="00041FD5" w:rsidRDefault="00041FD5" w:rsidP="00041FD5">
      <w:r>
        <w:t>По защите пенсионных накоплений серьезный удар нанесла заморозка в 2014 году накопительной части пенсий. Доверие к пенсионному фонду у многих россиян находится на крайне низком уровне.</w:t>
      </w:r>
    </w:p>
    <w:p w14:paraId="7EBD3398" w14:textId="77777777" w:rsidR="00041FD5" w:rsidRDefault="00041FD5" w:rsidP="00041FD5">
      <w:r>
        <w:lastRenderedPageBreak/>
        <w:t>Если бы полученные данные были использованы при составлении Mercer Pension Index-2025, то Россия бы заняла в этом рейтинге примерно 42-46-е место из 52 с рейтингом D+. Главная проблема нашей пенсионной системы, это демография, отсутствие накопительной составляющей, слабая вовлеченность частных фондов и неустойчивость пенсионного финансирования.</w:t>
      </w:r>
    </w:p>
    <w:p w14:paraId="3B7141AF" w14:textId="77777777" w:rsidR="00041FD5" w:rsidRDefault="00041FD5" w:rsidP="00041FD5">
      <w:r>
        <w:t>Алексей Голтаев</w:t>
      </w:r>
    </w:p>
    <w:p w14:paraId="02F1ACF8" w14:textId="77777777" w:rsidR="002950D4" w:rsidRPr="00041FD5" w:rsidRDefault="00041FD5" w:rsidP="00041FD5">
      <w:hyperlink r:id="rId50" w:history="1">
        <w:r w:rsidRPr="00015E9D">
          <w:rPr>
            <w:rStyle w:val="a3"/>
          </w:rPr>
          <w:t>https://www.province.ru/society/4468083-globalnyy-pensionnyy-indeks-mercer-cfa-institute-luchshie-i-hudshie-pensii-mira-v-2025-godu/</w:t>
        </w:r>
      </w:hyperlink>
      <w:r w:rsidRPr="00041FD5">
        <w:t xml:space="preserve"> </w:t>
      </w:r>
    </w:p>
    <w:p w14:paraId="68F26D6F" w14:textId="77777777" w:rsidR="00ED128C" w:rsidRPr="0090779C" w:rsidRDefault="00ED128C" w:rsidP="00ED128C"/>
    <w:sectPr w:rsidR="00ED128C" w:rsidRPr="0090779C"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0B70" w14:textId="77777777" w:rsidR="00076FE5" w:rsidRDefault="00076FE5">
      <w:r>
        <w:separator/>
      </w:r>
    </w:p>
  </w:endnote>
  <w:endnote w:type="continuationSeparator" w:id="0">
    <w:p w14:paraId="2F3E02EF" w14:textId="77777777" w:rsidR="00076FE5" w:rsidRDefault="0007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DB64" w14:textId="77777777" w:rsidR="0029271C" w:rsidRPr="00D64E5C" w:rsidRDefault="0029271C" w:rsidP="00D64E5C">
    <w:pPr>
      <w:pStyle w:val="af4"/>
      <w:pBdr>
        <w:top w:val="thinThickSmallGap" w:sz="24" w:space="1" w:color="622423"/>
      </w:pBdr>
      <w:tabs>
        <w:tab w:val="clear" w:pos="4677"/>
        <w:tab w:val="clear" w:pos="9355"/>
        <w:tab w:val="right" w:pos="9071"/>
      </w:tabs>
      <w:rPr>
        <w:rFonts w:ascii="Cambria" w:hAnsi="Cambria"/>
      </w:rPr>
    </w:pPr>
    <w:r w:rsidRPr="00D64E5C">
      <w:tab/>
    </w:r>
    <w:r w:rsidR="00D108E7" w:rsidRPr="00CB47BF">
      <w:rPr>
        <w:b/>
      </w:rPr>
      <w:fldChar w:fldCharType="begin"/>
    </w:r>
    <w:r w:rsidRPr="00CB47BF">
      <w:rPr>
        <w:b/>
      </w:rPr>
      <w:instrText xml:space="preserve"> PAGE   \* MERGEFORMAT </w:instrText>
    </w:r>
    <w:r w:rsidR="00D108E7" w:rsidRPr="00CB47BF">
      <w:rPr>
        <w:b/>
      </w:rPr>
      <w:fldChar w:fldCharType="separate"/>
    </w:r>
    <w:r w:rsidR="00D87A13" w:rsidRPr="00D87A13">
      <w:rPr>
        <w:rFonts w:ascii="Cambria" w:hAnsi="Cambria"/>
        <w:b/>
        <w:noProof/>
      </w:rPr>
      <w:t>4</w:t>
    </w:r>
    <w:r w:rsidR="00D108E7" w:rsidRPr="00CB47BF">
      <w:rPr>
        <w:b/>
      </w:rPr>
      <w:fldChar w:fldCharType="end"/>
    </w:r>
  </w:p>
  <w:p w14:paraId="76FD60F8" w14:textId="77777777" w:rsidR="0029271C" w:rsidRPr="00D15988" w:rsidRDefault="0029271C"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9CA1" w14:textId="77777777" w:rsidR="00076FE5" w:rsidRDefault="00076FE5">
      <w:r>
        <w:separator/>
      </w:r>
    </w:p>
  </w:footnote>
  <w:footnote w:type="continuationSeparator" w:id="0">
    <w:p w14:paraId="11C37797" w14:textId="77777777" w:rsidR="00076FE5" w:rsidRDefault="0007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A2E8" w14:textId="77777777" w:rsidR="0029271C" w:rsidRDefault="00175977"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4DEF01E7" wp14:editId="6528CACA">
              <wp:simplePos x="0" y="0"/>
              <wp:positionH relativeFrom="column">
                <wp:posOffset>1619250</wp:posOffset>
              </wp:positionH>
              <wp:positionV relativeFrom="paragraph">
                <wp:posOffset>-173990</wp:posOffset>
              </wp:positionV>
              <wp:extent cx="2395220" cy="396875"/>
              <wp:effectExtent l="0" t="0" r="0" b="0"/>
              <wp:wrapNone/>
              <wp:docPr id="139962783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71486B" w14:textId="77777777" w:rsidR="0029271C" w:rsidRPr="000C041B" w:rsidRDefault="0029271C" w:rsidP="00122493">
                          <w:pPr>
                            <w:ind w:right="423"/>
                            <w:jc w:val="center"/>
                            <w:rPr>
                              <w:rFonts w:cs="Arial"/>
                              <w:b/>
                              <w:color w:val="EEECE1"/>
                              <w:sz w:val="6"/>
                              <w:szCs w:val="6"/>
                            </w:rPr>
                          </w:pPr>
                          <w:r w:rsidRPr="000C041B">
                            <w:rPr>
                              <w:rFonts w:cs="Arial"/>
                              <w:b/>
                              <w:color w:val="EEECE1"/>
                              <w:sz w:val="6"/>
                              <w:szCs w:val="6"/>
                            </w:rPr>
                            <w:t xml:space="preserve">        </w:t>
                          </w:r>
                        </w:p>
                        <w:p w14:paraId="5BF42B01" w14:textId="77777777" w:rsidR="0029271C" w:rsidRPr="00D15988" w:rsidRDefault="0029271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122A233" w14:textId="77777777" w:rsidR="0029271C" w:rsidRPr="007336C7" w:rsidRDefault="0029271C" w:rsidP="00122493">
                          <w:pPr>
                            <w:ind w:right="423"/>
                            <w:rPr>
                              <w:rFonts w:cs="Arial"/>
                            </w:rPr>
                          </w:pPr>
                        </w:p>
                        <w:p w14:paraId="68B55A63" w14:textId="77777777" w:rsidR="0029271C" w:rsidRPr="00267F53" w:rsidRDefault="0029271C"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F01E7"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" stroked="f">
              <v:path arrowok="t"/>
              <v:textbox>
                <w:txbxContent>
                  <w:p w14:paraId="7371486B" w14:textId="77777777" w:rsidR="0029271C" w:rsidRPr="000C041B" w:rsidRDefault="0029271C" w:rsidP="00122493">
                    <w:pPr>
                      <w:ind w:right="423"/>
                      <w:jc w:val="center"/>
                      <w:rPr>
                        <w:rFonts w:cs="Arial"/>
                        <w:b/>
                        <w:color w:val="EEECE1"/>
                        <w:sz w:val="6"/>
                        <w:szCs w:val="6"/>
                      </w:rPr>
                    </w:pPr>
                    <w:r w:rsidRPr="000C041B">
                      <w:rPr>
                        <w:rFonts w:cs="Arial"/>
                        <w:b/>
                        <w:color w:val="EEECE1"/>
                        <w:sz w:val="6"/>
                        <w:szCs w:val="6"/>
                      </w:rPr>
                      <w:t xml:space="preserve">        </w:t>
                    </w:r>
                  </w:p>
                  <w:p w14:paraId="5BF42B01" w14:textId="77777777" w:rsidR="0029271C" w:rsidRPr="00D15988" w:rsidRDefault="0029271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122A233" w14:textId="77777777" w:rsidR="0029271C" w:rsidRPr="007336C7" w:rsidRDefault="0029271C" w:rsidP="00122493">
                    <w:pPr>
                      <w:ind w:right="423"/>
                      <w:rPr>
                        <w:rFonts w:cs="Arial"/>
                      </w:rPr>
                    </w:pPr>
                  </w:p>
                  <w:p w14:paraId="68B55A63" w14:textId="77777777" w:rsidR="0029271C" w:rsidRPr="00267F53" w:rsidRDefault="0029271C" w:rsidP="00122493"/>
                </w:txbxContent>
              </v:textbox>
            </v:roundrect>
          </w:pict>
        </mc:Fallback>
      </mc:AlternateContent>
    </w:r>
    <w:r w:rsidR="0029271C">
      <w:t xml:space="preserve">             </w:t>
    </w:r>
  </w:p>
  <w:p w14:paraId="570A811D" w14:textId="77777777" w:rsidR="0029271C" w:rsidRDefault="0029271C"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000000">
      <w:rPr>
        <w:noProof/>
      </w:rPr>
      <w:fldChar w:fldCharType="begin"/>
    </w:r>
    <w:r w:rsidR="00000000">
      <w:rPr>
        <w:noProof/>
      </w:rPr>
      <w:instrText xml:space="preserve"> INCLUDEPICTURE  "cid:image001.jpg@01DAABA8.0A343520" \* MERGEFORMATINET </w:instrText>
    </w:r>
    <w:r w:rsidR="00000000">
      <w:rPr>
        <w:noProof/>
      </w:rPr>
      <w:fldChar w:fldCharType="separate"/>
    </w:r>
    <w:r w:rsidR="00175977">
      <w:rPr>
        <w:noProof/>
      </w:rPr>
      <w:drawing>
        <wp:inline distT="0" distB="0" distL="0" distR="0" wp14:anchorId="68F89959" wp14:editId="241FCFBD">
          <wp:extent cx="2178685" cy="492760"/>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92760"/>
                  </a:xfrm>
                  <a:prstGeom prst="rect">
                    <a:avLst/>
                  </a:prstGeom>
                  <a:noFill/>
                  <a:ln>
                    <a:noFill/>
                  </a:ln>
                </pic:spPr>
              </pic:pic>
            </a:graphicData>
          </a:graphic>
        </wp:inline>
      </w:drawing>
    </w:r>
    <w:r w:rsidR="00000000">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649017">
    <w:abstractNumId w:val="25"/>
  </w:num>
  <w:num w:numId="2" w16cid:durableId="37897462">
    <w:abstractNumId w:val="12"/>
  </w:num>
  <w:num w:numId="3" w16cid:durableId="278149310">
    <w:abstractNumId w:val="27"/>
  </w:num>
  <w:num w:numId="4" w16cid:durableId="1079059252">
    <w:abstractNumId w:val="17"/>
  </w:num>
  <w:num w:numId="5" w16cid:durableId="1821924075">
    <w:abstractNumId w:val="18"/>
  </w:num>
  <w:num w:numId="6" w16cid:durableId="11834711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2665898">
    <w:abstractNumId w:val="24"/>
  </w:num>
  <w:num w:numId="8" w16cid:durableId="1770195978">
    <w:abstractNumId w:val="21"/>
  </w:num>
  <w:num w:numId="9" w16cid:durableId="18850218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726772">
    <w:abstractNumId w:val="16"/>
  </w:num>
  <w:num w:numId="11" w16cid:durableId="1621450027">
    <w:abstractNumId w:val="15"/>
  </w:num>
  <w:num w:numId="12" w16cid:durableId="1247543298">
    <w:abstractNumId w:val="10"/>
  </w:num>
  <w:num w:numId="13" w16cid:durableId="1201012921">
    <w:abstractNumId w:val="9"/>
  </w:num>
  <w:num w:numId="14" w16cid:durableId="1997679862">
    <w:abstractNumId w:val="7"/>
  </w:num>
  <w:num w:numId="15" w16cid:durableId="1921862778">
    <w:abstractNumId w:val="6"/>
  </w:num>
  <w:num w:numId="16" w16cid:durableId="774832616">
    <w:abstractNumId w:val="5"/>
  </w:num>
  <w:num w:numId="17" w16cid:durableId="1179196690">
    <w:abstractNumId w:val="4"/>
  </w:num>
  <w:num w:numId="18" w16cid:durableId="2112895413">
    <w:abstractNumId w:val="8"/>
  </w:num>
  <w:num w:numId="19" w16cid:durableId="1848902645">
    <w:abstractNumId w:val="3"/>
  </w:num>
  <w:num w:numId="20" w16cid:durableId="130292972">
    <w:abstractNumId w:val="2"/>
  </w:num>
  <w:num w:numId="21" w16cid:durableId="1498613849">
    <w:abstractNumId w:val="1"/>
  </w:num>
  <w:num w:numId="22" w16cid:durableId="1166628763">
    <w:abstractNumId w:val="0"/>
  </w:num>
  <w:num w:numId="23" w16cid:durableId="818154714">
    <w:abstractNumId w:val="19"/>
  </w:num>
  <w:num w:numId="24" w16cid:durableId="125710216">
    <w:abstractNumId w:val="26"/>
  </w:num>
  <w:num w:numId="25" w16cid:durableId="1332299579">
    <w:abstractNumId w:val="20"/>
  </w:num>
  <w:num w:numId="26" w16cid:durableId="893004737">
    <w:abstractNumId w:val="13"/>
  </w:num>
  <w:num w:numId="27" w16cid:durableId="340007571">
    <w:abstractNumId w:val="11"/>
  </w:num>
  <w:num w:numId="28" w16cid:durableId="1068916296">
    <w:abstractNumId w:val="22"/>
  </w:num>
  <w:num w:numId="29" w16cid:durableId="1373967604">
    <w:abstractNumId w:val="23"/>
  </w:num>
  <w:num w:numId="30" w16cid:durableId="670914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BC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1FD5"/>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6FE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93F"/>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B6E"/>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3EAC"/>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38"/>
    <w:rsid w:val="001751D2"/>
    <w:rsid w:val="00175977"/>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E7C17"/>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63C"/>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57F4"/>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71C"/>
    <w:rsid w:val="00293008"/>
    <w:rsid w:val="002939E9"/>
    <w:rsid w:val="00294080"/>
    <w:rsid w:val="0029459A"/>
    <w:rsid w:val="0029488E"/>
    <w:rsid w:val="002950D4"/>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5B0"/>
    <w:rsid w:val="002B06BE"/>
    <w:rsid w:val="002B0B45"/>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45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CD1"/>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A5"/>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351"/>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408"/>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242"/>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43C"/>
    <w:rsid w:val="00455626"/>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54BB"/>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AF4"/>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00F"/>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A38"/>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BCA"/>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E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1D"/>
    <w:rsid w:val="00696B3B"/>
    <w:rsid w:val="00696CF7"/>
    <w:rsid w:val="00696E28"/>
    <w:rsid w:val="00697BFE"/>
    <w:rsid w:val="00697FA1"/>
    <w:rsid w:val="006A01C0"/>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33B"/>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00F"/>
    <w:rsid w:val="00722623"/>
    <w:rsid w:val="0072358E"/>
    <w:rsid w:val="00724BF6"/>
    <w:rsid w:val="00724CB0"/>
    <w:rsid w:val="00724E8C"/>
    <w:rsid w:val="00725BF0"/>
    <w:rsid w:val="0072609B"/>
    <w:rsid w:val="00726551"/>
    <w:rsid w:val="007269B6"/>
    <w:rsid w:val="00726F24"/>
    <w:rsid w:val="007275EC"/>
    <w:rsid w:val="00727C95"/>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3D7"/>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4E1"/>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157"/>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C7DFC"/>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66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5A6"/>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673"/>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77"/>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1CA5"/>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486A"/>
    <w:rsid w:val="009B51DA"/>
    <w:rsid w:val="009B6AD1"/>
    <w:rsid w:val="009B7515"/>
    <w:rsid w:val="009B760F"/>
    <w:rsid w:val="009B76D6"/>
    <w:rsid w:val="009B7F34"/>
    <w:rsid w:val="009C0BAF"/>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228"/>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429C"/>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66B"/>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DCA"/>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7E1A"/>
    <w:rsid w:val="00B30632"/>
    <w:rsid w:val="00B30C5F"/>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1797F"/>
    <w:rsid w:val="00C202D7"/>
    <w:rsid w:val="00C20918"/>
    <w:rsid w:val="00C21177"/>
    <w:rsid w:val="00C21FDD"/>
    <w:rsid w:val="00C22275"/>
    <w:rsid w:val="00C226C8"/>
    <w:rsid w:val="00C22F47"/>
    <w:rsid w:val="00C233F3"/>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FE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8E7"/>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063B"/>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38C"/>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87A13"/>
    <w:rsid w:val="00D90A0D"/>
    <w:rsid w:val="00D90C2F"/>
    <w:rsid w:val="00D91414"/>
    <w:rsid w:val="00D92BC5"/>
    <w:rsid w:val="00D92D1A"/>
    <w:rsid w:val="00D93181"/>
    <w:rsid w:val="00D93751"/>
    <w:rsid w:val="00D93B01"/>
    <w:rsid w:val="00D94D15"/>
    <w:rsid w:val="00D95C59"/>
    <w:rsid w:val="00D95D2C"/>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52"/>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A11"/>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4E2"/>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690"/>
    <w:rsid w:val="00EC7F49"/>
    <w:rsid w:val="00ED00A6"/>
    <w:rsid w:val="00ED0505"/>
    <w:rsid w:val="00ED0CC2"/>
    <w:rsid w:val="00ED128C"/>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2670"/>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20F"/>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5FC67"/>
  <w15:docId w15:val="{C3A79AAF-1EC5-BC4B-AD00-BA1A9FB0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B3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911">
      <w:bodyDiv w:val="1"/>
      <w:marLeft w:val="0"/>
      <w:marRight w:val="0"/>
      <w:marTop w:val="0"/>
      <w:marBottom w:val="0"/>
      <w:divBdr>
        <w:top w:val="none" w:sz="0" w:space="0" w:color="auto"/>
        <w:left w:val="none" w:sz="0" w:space="0" w:color="auto"/>
        <w:bottom w:val="none" w:sz="0" w:space="0" w:color="auto"/>
        <w:right w:val="none" w:sz="0" w:space="0" w:color="auto"/>
      </w:divBdr>
      <w:divsChild>
        <w:div w:id="1858230428">
          <w:marLeft w:val="0"/>
          <w:marRight w:val="0"/>
          <w:marTop w:val="0"/>
          <w:marBottom w:val="300"/>
          <w:divBdr>
            <w:top w:val="none" w:sz="0" w:space="0" w:color="auto"/>
            <w:left w:val="none" w:sz="0" w:space="0" w:color="auto"/>
            <w:bottom w:val="none" w:sz="0" w:space="0" w:color="auto"/>
            <w:right w:val="none" w:sz="0" w:space="0" w:color="auto"/>
          </w:divBdr>
        </w:div>
      </w:divsChild>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84023740">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82235706">
      <w:bodyDiv w:val="1"/>
      <w:marLeft w:val="0"/>
      <w:marRight w:val="0"/>
      <w:marTop w:val="0"/>
      <w:marBottom w:val="0"/>
      <w:divBdr>
        <w:top w:val="none" w:sz="0" w:space="0" w:color="auto"/>
        <w:left w:val="none" w:sz="0" w:space="0" w:color="auto"/>
        <w:bottom w:val="none" w:sz="0" w:space="0" w:color="auto"/>
        <w:right w:val="none" w:sz="0" w:space="0" w:color="auto"/>
      </w:divBdr>
      <w:divsChild>
        <w:div w:id="677535779">
          <w:marLeft w:val="0"/>
          <w:marRight w:val="0"/>
          <w:marTop w:val="0"/>
          <w:marBottom w:val="0"/>
          <w:divBdr>
            <w:top w:val="none" w:sz="0" w:space="0" w:color="auto"/>
            <w:left w:val="none" w:sz="0" w:space="0" w:color="auto"/>
            <w:bottom w:val="none" w:sz="0" w:space="0" w:color="auto"/>
            <w:right w:val="none" w:sz="0" w:space="0" w:color="auto"/>
          </w:divBdr>
        </w:div>
      </w:divsChild>
    </w:div>
    <w:div w:id="1376663891">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96341965">
      <w:bodyDiv w:val="1"/>
      <w:marLeft w:val="0"/>
      <w:marRight w:val="0"/>
      <w:marTop w:val="0"/>
      <w:marBottom w:val="0"/>
      <w:divBdr>
        <w:top w:val="none" w:sz="0" w:space="0" w:color="auto"/>
        <w:left w:val="none" w:sz="0" w:space="0" w:color="auto"/>
        <w:bottom w:val="none" w:sz="0" w:space="0" w:color="auto"/>
        <w:right w:val="none" w:sz="0" w:space="0" w:color="auto"/>
      </w:divBdr>
      <w:divsChild>
        <w:div w:id="1772124551">
          <w:marLeft w:val="0"/>
          <w:marRight w:val="0"/>
          <w:marTop w:val="0"/>
          <w:marBottom w:val="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ann.ru/?id=628117" TargetMode="External"/><Relationship Id="rId18" Type="http://schemas.openxmlformats.org/officeDocument/2006/relationships/hyperlink" Target="https://tass.ru/obschestvo/25373477" TargetMode="External"/><Relationship Id="rId26" Type="http://schemas.openxmlformats.org/officeDocument/2006/relationships/hyperlink" Target="https://lite.mir24.tv/articles/16649137/dopvyplata-k-strahovoj-pensii:-komu-polozhena" TargetMode="External"/><Relationship Id="rId39" Type="http://schemas.openxmlformats.org/officeDocument/2006/relationships/hyperlink" Target="https://1prime.ru/20251016/issledovanie-863576550.html" TargetMode="External"/><Relationship Id="rId21" Type="http://schemas.openxmlformats.org/officeDocument/2006/relationships/hyperlink" Target="https://russian.rt.com/russia/news/1547284-rossiyane-pensiya-podgotovka" TargetMode="External"/><Relationship Id="rId34" Type="http://schemas.openxmlformats.org/officeDocument/2006/relationships/hyperlink" Target="https://moscow.media/moscow/413498260/" TargetMode="External"/><Relationship Id="rId42" Type="http://schemas.openxmlformats.org/officeDocument/2006/relationships/hyperlink" Target="https://vestibaku.com/society/pensionnaya-revolyucziya-v-azerbajdzhane-kak-chastnye-fondy-izmenyat-budushhee-pozhilyh-grazhdan/" TargetMode="External"/><Relationship Id="rId47" Type="http://schemas.openxmlformats.org/officeDocument/2006/relationships/hyperlink" Target="https://mklat.lv/obschestvo/10319-o-chem-pishet-pressa-problemy-s-zapasami-lekarstv-mvf-issledoval-pensionnye-urovni-latvii.html" TargetMode="External"/><Relationship Id="rId50" Type="http://schemas.openxmlformats.org/officeDocument/2006/relationships/hyperlink" Target="https://www.province.ru/society/4468083-globalnyy-pensionnyy-indeks-mercer-cfa-institute-luchshie-i-hudshie-pensii-mira-v-2025-god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z.ru/1974045/2025-10-17/srednaa-pensia-prevysit-30-tys-rublei-v-2028-m" TargetMode="External"/><Relationship Id="rId29" Type="http://schemas.openxmlformats.org/officeDocument/2006/relationships/hyperlink" Target="https://primpress.ru/article/127371" TargetMode="External"/><Relationship Id="rId11" Type="http://schemas.openxmlformats.org/officeDocument/2006/relationships/hyperlink" Target="https://ura.news/news/1053011665" TargetMode="External"/><Relationship Id="rId24" Type="http://schemas.openxmlformats.org/officeDocument/2006/relationships/hyperlink" Target="https://www.audit-it.ru/news/finance/1124236.html" TargetMode="External"/><Relationship Id="rId32" Type="http://schemas.openxmlformats.org/officeDocument/2006/relationships/hyperlink" Target="https://aif.ru/money/mymoney/komu-povysyat-pensiyu-v-noyabre-2025-goda" TargetMode="External"/><Relationship Id="rId37" Type="http://schemas.openxmlformats.org/officeDocument/2006/relationships/hyperlink" Target="https://www.mk.ru/social/2025/10/16/cifrovoy-rubl-ne-stanet-instrumentom-totalnogo-kontrolya-zayavlyayut-eksperty.html" TargetMode="External"/><Relationship Id="rId40" Type="http://schemas.openxmlformats.org/officeDocument/2006/relationships/hyperlink" Target="https://news.ru/vlast/v-gosdume-raskryli-detali-proekta-o-socstrahovanii-samozanyatyh" TargetMode="External"/><Relationship Id="rId45" Type="http://schemas.openxmlformats.org/officeDocument/2006/relationships/hyperlink" Target="https://ru.sputnik.kz/20251016/v-kazakhstane-vyyavili-nezakonnye-skhemy-po-dosrochnomu-snyatiyu-pensionnykh-iz-enpf-na-zhile-57947136.html"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pt.ru/obzory/onlinegit/kak-vyyti-iz-profsoyuza-i-npf-esli-rabotodatel-i-fondy-prepyatstvuyut" TargetMode="External"/><Relationship Id="rId19" Type="http://schemas.openxmlformats.org/officeDocument/2006/relationships/hyperlink" Target="https://russian.rt.com/russia/news/1546827-deputat-pensionery-vyplata-pensiya" TargetMode="External"/><Relationship Id="rId31" Type="http://schemas.openxmlformats.org/officeDocument/2006/relationships/hyperlink" Target="https://primpress.ru/article/127337" TargetMode="External"/><Relationship Id="rId44" Type="http://schemas.openxmlformats.org/officeDocument/2006/relationships/hyperlink" Target="https://vitbichi.by/news/obshchestvo/pribavku_k_pensii_mozhno_nakopit_komu_eto_dostupno/"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panies.rbc.ru/news/GDPA3PZ19G/dohodnost-hantyi-mansijskogo-npf-po-itogam-polugodiya-2025-goda/" TargetMode="External"/><Relationship Id="rId14" Type="http://schemas.openxmlformats.org/officeDocument/2006/relationships/hyperlink" Target="https://fedpress.ru/news/52/finance/3406971" TargetMode="External"/><Relationship Id="rId22" Type="http://schemas.openxmlformats.org/officeDocument/2006/relationships/hyperlink" Target="https://www.moneytimes.ru/news/pension-allowance-for-dependents/111007/" TargetMode="External"/><Relationship Id="rId27" Type="http://schemas.openxmlformats.org/officeDocument/2006/relationships/hyperlink" Target="https://finance.rambler.ru/finansovaya-gramotnost/55463803-kak-rasschityvaetsya-pensiya-za-sovetskiy-stazh-raboty/" TargetMode="External"/><Relationship Id="rId30" Type="http://schemas.openxmlformats.org/officeDocument/2006/relationships/hyperlink" Target="https://primpress.ru/article/127372" TargetMode="External"/><Relationship Id="rId35" Type="http://schemas.openxmlformats.org/officeDocument/2006/relationships/hyperlink" Target="https://www.kommersant.ru/doc/8120920" TargetMode="External"/><Relationship Id="rId43" Type="http://schemas.openxmlformats.org/officeDocument/2006/relationships/hyperlink" Target="https://baku.ws/ru/obschestvo/v-azerbajdzhane-povyshaetsya-pensionnyj-vozrast" TargetMode="External"/><Relationship Id="rId48" Type="http://schemas.openxmlformats.org/officeDocument/2006/relationships/hyperlink" Target="https://cursorinfo.co.il/economics/izrail-popal-v-mirovoj-rejting-pensionnyh-sistem-kakoe-mesto-on-zanyal/" TargetMode="External"/><Relationship Id="rId8" Type="http://schemas.openxmlformats.org/officeDocument/2006/relationships/hyperlink" Target="https://www.rbc.ru/quote/news/article/68ee2d659a7947ce11b72d5d"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sem.ru/publications/nalogovyy_vychet_po_pds_dlya_semey_vyrastet_do_1_mln_rubley_40956/" TargetMode="External"/><Relationship Id="rId17" Type="http://schemas.openxmlformats.org/officeDocument/2006/relationships/hyperlink" Target="https://ria.ru/20251017/pensii-2048753814.html" TargetMode="External"/><Relationship Id="rId25" Type="http://schemas.openxmlformats.org/officeDocument/2006/relationships/hyperlink" Target="https://www.gazeta.ru/social/news/2025/10/16/26967800.shtml" TargetMode="External"/><Relationship Id="rId33" Type="http://schemas.openxmlformats.org/officeDocument/2006/relationships/hyperlink" Target="https://argumenti.ru/opinion/2025/10/971009" TargetMode="External"/><Relationship Id="rId38" Type="http://schemas.openxmlformats.org/officeDocument/2006/relationships/hyperlink" Target="https://senatinform.ru/news/nalogovyy_vychet_teper_mozhno_oformit_cherez_gosuslugi/" TargetMode="External"/><Relationship Id="rId46" Type="http://schemas.openxmlformats.org/officeDocument/2006/relationships/hyperlink" Target="https://md.sputniknews.ru/20251016/moldova-i-slovakiya-proveli-pervyy-etap-peregovorov-po-soglasheniyu-o-pensionnom-obespechenii-67492285.html" TargetMode="External"/><Relationship Id="rId20" Type="http://schemas.openxmlformats.org/officeDocument/2006/relationships/hyperlink" Target="https://tass.ru/obschestvo/25373009" TargetMode="External"/><Relationship Id="rId41" Type="http://schemas.openxmlformats.org/officeDocument/2006/relationships/hyperlink" Target="https://oxu.az/ru/ekonomika/k-2050-godu-chislo-pensionerov-v-azerbajdzhane-vyrastet-vdvoe-plan-dejstvij-pravitelstv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v.aif.ru/money/finance/stavropole-smeshchaet-fokus-finprosveshcheniya-na-ekonomicheski-aktivnoe-naselenie" TargetMode="External"/><Relationship Id="rId23" Type="http://schemas.openxmlformats.org/officeDocument/2006/relationships/hyperlink" Target="http://pbroker.ru/?p=80958" TargetMode="External"/><Relationship Id="rId28" Type="http://schemas.openxmlformats.org/officeDocument/2006/relationships/hyperlink" Target="https://www.vbr.ru/help/novosti/socialnie-pensii-povisyat-na-rekordnie-14-8-55263/" TargetMode="External"/><Relationship Id="rId36" Type="http://schemas.openxmlformats.org/officeDocument/2006/relationships/hyperlink" Target="https://expert.ru/mnenie/perezagruzka-protiv-stagnatsii/" TargetMode="External"/><Relationship Id="rId49" Type="http://schemas.openxmlformats.org/officeDocument/2006/relationships/hyperlink" Target="https://romania-today.ru/news/different/2025/10/17/umynii-vyyavili-sluchai-nakopleniya-pensiy-i-zarplat-sredi-vysokopostavlennyh-chinovnik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30538</Words>
  <Characters>174068</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204198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cp:revision>
  <cp:lastPrinted>2025-10-17T05:32:00Z</cp:lastPrinted>
  <dcterms:created xsi:type="dcterms:W3CDTF">2025-10-17T05:32:00Z</dcterms:created>
  <dcterms:modified xsi:type="dcterms:W3CDTF">2025-10-17T05:32:00Z</dcterms:modified>
  <cp:category>НАПФ</cp:category>
  <cp:contentStatus>И-Консалтинг</cp:contentStatus>
</cp:coreProperties>
</file>